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8749" w14:textId="77777777" w:rsidR="00DF0810" w:rsidRDefault="00DF0810" w:rsidP="005A6FF5">
      <w:pPr>
        <w:jc w:val="center"/>
        <w:rPr>
          <w:rFonts w:ascii="Calibri" w:hAnsi="Calibri" w:cs="Calibri"/>
          <w:b/>
          <w:sz w:val="32"/>
          <w:lang w:val="en-US"/>
        </w:rPr>
      </w:pPr>
    </w:p>
    <w:p w14:paraId="24B68459" w14:textId="2B42CB9F" w:rsidR="005A6FF5" w:rsidRPr="005A6FF5" w:rsidRDefault="007A0929" w:rsidP="005A6FF5">
      <w:pPr>
        <w:jc w:val="center"/>
        <w:rPr>
          <w:rFonts w:ascii="Calibri" w:hAnsi="Calibri" w:cs="Calibri"/>
          <w:b/>
          <w:sz w:val="32"/>
          <w:lang w:val="en-US"/>
        </w:rPr>
      </w:pPr>
      <w:r w:rsidRPr="005A6FF5">
        <w:rPr>
          <w:rFonts w:ascii="Calibri" w:hAnsi="Calibri" w:cs="Calibri"/>
          <w:b/>
          <w:sz w:val="32"/>
          <w:lang w:val="en-US"/>
        </w:rPr>
        <w:t>Call for Modules</w:t>
      </w:r>
    </w:p>
    <w:p w14:paraId="542E227C" w14:textId="0900035B" w:rsidR="005A6FF5" w:rsidRPr="005A6FF5" w:rsidRDefault="007A0929" w:rsidP="005A6FF5">
      <w:pPr>
        <w:jc w:val="center"/>
        <w:rPr>
          <w:rFonts w:ascii="Calibri" w:hAnsi="Calibri" w:cs="Calibri"/>
          <w:lang w:val="en-US"/>
        </w:rPr>
      </w:pPr>
      <w:r w:rsidRPr="005A6FF5">
        <w:rPr>
          <w:rFonts w:ascii="Calibri" w:hAnsi="Calibri" w:cs="Calibri"/>
          <w:lang w:val="en-US"/>
        </w:rPr>
        <w:t>for the</w:t>
      </w:r>
    </w:p>
    <w:p w14:paraId="205A1A9A" w14:textId="77777777" w:rsidR="007A0929" w:rsidRPr="005A6FF5" w:rsidRDefault="007A0929" w:rsidP="00371AA3">
      <w:pPr>
        <w:jc w:val="center"/>
        <w:rPr>
          <w:rFonts w:ascii="Calibri" w:hAnsi="Calibri" w:cs="Calibri"/>
          <w:b/>
          <w:sz w:val="30"/>
          <w:szCs w:val="30"/>
          <w:lang w:val="en-US"/>
        </w:rPr>
      </w:pPr>
      <w:r w:rsidRPr="005A6FF5">
        <w:rPr>
          <w:rFonts w:ascii="Calibri" w:hAnsi="Calibri" w:cs="Calibri"/>
          <w:b/>
          <w:sz w:val="30"/>
          <w:szCs w:val="30"/>
          <w:lang w:val="en-US"/>
        </w:rPr>
        <w:t>AUTNES Online Panel Study</w:t>
      </w:r>
    </w:p>
    <w:p w14:paraId="065434D3" w14:textId="4D821B18" w:rsidR="005A6FF5" w:rsidRPr="005A6FF5" w:rsidRDefault="005A6FF5" w:rsidP="005A6FF5">
      <w:pPr>
        <w:jc w:val="center"/>
        <w:rPr>
          <w:rFonts w:ascii="Calibri" w:hAnsi="Calibri" w:cs="Calibri"/>
          <w:b/>
          <w:lang w:val="en-US"/>
        </w:rPr>
      </w:pPr>
      <w:r w:rsidRPr="005A6FF5">
        <w:rPr>
          <w:rFonts w:ascii="Calibri" w:hAnsi="Calibri" w:cs="Calibri"/>
          <w:b/>
          <w:lang w:val="en-US"/>
        </w:rPr>
        <w:t>(Wave 1</w:t>
      </w:r>
      <w:r w:rsidR="0069776A">
        <w:rPr>
          <w:rFonts w:ascii="Calibri" w:hAnsi="Calibri" w:cs="Calibri"/>
          <w:b/>
          <w:lang w:val="en-US"/>
        </w:rPr>
        <w:t>6</w:t>
      </w:r>
      <w:r w:rsidRPr="005A6FF5">
        <w:rPr>
          <w:rFonts w:ascii="Calibri" w:hAnsi="Calibri" w:cs="Calibri"/>
          <w:b/>
          <w:lang w:val="en-US"/>
        </w:rPr>
        <w:t xml:space="preserve">, </w:t>
      </w:r>
      <w:r w:rsidR="00153C4B">
        <w:rPr>
          <w:rFonts w:ascii="Calibri" w:hAnsi="Calibri" w:cs="Calibri"/>
          <w:b/>
          <w:lang w:val="en-US"/>
        </w:rPr>
        <w:t>November</w:t>
      </w:r>
      <w:r w:rsidRPr="005A6FF5">
        <w:rPr>
          <w:rFonts w:ascii="Calibri" w:hAnsi="Calibri" w:cs="Calibri"/>
          <w:b/>
          <w:lang w:val="en-US"/>
        </w:rPr>
        <w:t xml:space="preserve"> 202</w:t>
      </w:r>
      <w:r w:rsidR="002D000B">
        <w:rPr>
          <w:rFonts w:ascii="Calibri" w:hAnsi="Calibri" w:cs="Calibri"/>
          <w:b/>
          <w:lang w:val="en-US"/>
        </w:rPr>
        <w:t>3</w:t>
      </w:r>
      <w:r w:rsidRPr="005A6FF5">
        <w:rPr>
          <w:rFonts w:ascii="Calibri" w:hAnsi="Calibri" w:cs="Calibri"/>
          <w:b/>
          <w:lang w:val="en-US"/>
        </w:rPr>
        <w:t>)</w:t>
      </w:r>
    </w:p>
    <w:p w14:paraId="725B5983" w14:textId="77777777" w:rsidR="005A6FF5" w:rsidRPr="006D05C7" w:rsidRDefault="005A6FF5" w:rsidP="00C05C05">
      <w:pPr>
        <w:jc w:val="center"/>
        <w:rPr>
          <w:rFonts w:ascii="Calibri" w:hAnsi="Calibri" w:cs="Calibri"/>
          <w:lang w:val="en-US"/>
        </w:rPr>
      </w:pPr>
    </w:p>
    <w:p w14:paraId="6F01B50F" w14:textId="77777777" w:rsidR="00C05C05" w:rsidRPr="006D05C7" w:rsidRDefault="00C05C05" w:rsidP="00C05C05">
      <w:pPr>
        <w:jc w:val="center"/>
        <w:rPr>
          <w:rFonts w:ascii="Calibri" w:hAnsi="Calibri" w:cs="Calibri"/>
          <w:b/>
          <w:lang w:val="en-US"/>
        </w:rPr>
      </w:pPr>
    </w:p>
    <w:p w14:paraId="35878068" w14:textId="5439F57D" w:rsidR="007A0929" w:rsidRPr="0069776A" w:rsidRDefault="00135708" w:rsidP="00371AA3">
      <w:pPr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Submission d</w:t>
      </w:r>
      <w:r w:rsidR="007A0929" w:rsidRPr="0069776A">
        <w:rPr>
          <w:rFonts w:ascii="Calibri" w:hAnsi="Calibri" w:cs="Calibri"/>
          <w:lang w:val="en-US"/>
        </w:rPr>
        <w:t>eadline:</w:t>
      </w:r>
    </w:p>
    <w:p w14:paraId="2A55F29E" w14:textId="774DB3FB" w:rsidR="007A0929" w:rsidRPr="0069776A" w:rsidRDefault="00153C4B" w:rsidP="00371AA3">
      <w:pPr>
        <w:jc w:val="center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24</w:t>
      </w:r>
      <w:r w:rsidR="007A0929" w:rsidRPr="0069776A">
        <w:rPr>
          <w:rFonts w:ascii="Calibri" w:hAnsi="Calibri" w:cs="Calibri"/>
          <w:u w:val="single"/>
          <w:lang w:val="en-US"/>
        </w:rPr>
        <w:t xml:space="preserve"> </w:t>
      </w:r>
      <w:r>
        <w:rPr>
          <w:rFonts w:ascii="Calibri" w:hAnsi="Calibri" w:cs="Calibri"/>
          <w:u w:val="single"/>
          <w:lang w:val="en-US"/>
        </w:rPr>
        <w:t>September</w:t>
      </w:r>
      <w:r w:rsidR="007A0929" w:rsidRPr="0069776A">
        <w:rPr>
          <w:rFonts w:ascii="Calibri" w:hAnsi="Calibri" w:cs="Calibri"/>
          <w:u w:val="single"/>
          <w:lang w:val="en-US"/>
        </w:rPr>
        <w:t xml:space="preserve"> </w:t>
      </w:r>
      <w:r w:rsidR="00C05C05" w:rsidRPr="0069776A">
        <w:rPr>
          <w:rFonts w:ascii="Calibri" w:hAnsi="Calibri" w:cs="Calibri"/>
          <w:u w:val="single"/>
          <w:lang w:val="en-US"/>
        </w:rPr>
        <w:t>202</w:t>
      </w:r>
      <w:r>
        <w:rPr>
          <w:rFonts w:ascii="Calibri" w:hAnsi="Calibri" w:cs="Calibri"/>
          <w:u w:val="single"/>
          <w:lang w:val="en-US"/>
        </w:rPr>
        <w:t>3</w:t>
      </w:r>
    </w:p>
    <w:p w14:paraId="3E497343" w14:textId="77777777" w:rsidR="007A0929" w:rsidRPr="0069776A" w:rsidRDefault="007A0929" w:rsidP="00AA4B6C">
      <w:pPr>
        <w:jc w:val="both"/>
        <w:rPr>
          <w:rFonts w:ascii="Calibri" w:hAnsi="Calibri" w:cs="Calibri"/>
          <w:lang w:val="en-US"/>
        </w:rPr>
      </w:pPr>
    </w:p>
    <w:p w14:paraId="22D79F58" w14:textId="1D0C021B" w:rsidR="00D7287B" w:rsidRPr="005544A0" w:rsidRDefault="00C05C05" w:rsidP="00AA4B6C">
      <w:pPr>
        <w:jc w:val="both"/>
        <w:rPr>
          <w:rFonts w:ascii="Calibri" w:hAnsi="Calibri" w:cs="Calibri"/>
          <w:color w:val="000000"/>
          <w:lang w:val="en-US"/>
        </w:rPr>
      </w:pPr>
      <w:r w:rsidRPr="005544A0">
        <w:rPr>
          <w:rFonts w:ascii="Calibri" w:hAnsi="Calibri" w:cs="Calibri"/>
          <w:color w:val="000000"/>
          <w:lang w:val="en-US"/>
        </w:rPr>
        <w:t>The Austrian National Election Study (AUTNES)</w:t>
      </w:r>
      <w:r w:rsidR="00D7287B" w:rsidRPr="005544A0"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="007A0929" w:rsidRPr="005544A0">
        <w:rPr>
          <w:rFonts w:ascii="Calibri" w:hAnsi="Calibri" w:cs="Calibri"/>
          <w:color w:val="000000"/>
          <w:lang w:val="en-US"/>
        </w:rPr>
        <w:t>invite</w:t>
      </w:r>
      <w:r w:rsidRPr="005544A0">
        <w:rPr>
          <w:rFonts w:ascii="Calibri" w:hAnsi="Calibri" w:cs="Calibri"/>
          <w:color w:val="000000"/>
          <w:lang w:val="en-US"/>
        </w:rPr>
        <w:t>s</w:t>
      </w:r>
      <w:r w:rsidR="007A0929" w:rsidRPr="005544A0">
        <w:rPr>
          <w:rFonts w:ascii="Calibri" w:hAnsi="Calibri" w:cs="Calibri"/>
          <w:color w:val="000000"/>
          <w:lang w:val="en-US"/>
        </w:rPr>
        <w:t xml:space="preserve"> </w:t>
      </w:r>
      <w:r w:rsidR="00C57374">
        <w:rPr>
          <w:rFonts w:ascii="Calibri" w:hAnsi="Calibri" w:cs="Calibri"/>
          <w:color w:val="000000"/>
          <w:lang w:val="en-US"/>
        </w:rPr>
        <w:t>researchers</w:t>
      </w:r>
      <w:r w:rsidRPr="005544A0">
        <w:rPr>
          <w:rFonts w:ascii="Calibri" w:hAnsi="Calibri" w:cs="Calibri"/>
          <w:color w:val="000000"/>
          <w:lang w:val="en-US"/>
        </w:rPr>
        <w:t xml:space="preserve"> </w:t>
      </w:r>
      <w:r w:rsidR="007A0929" w:rsidRPr="005544A0">
        <w:rPr>
          <w:rFonts w:ascii="Calibri" w:hAnsi="Calibri" w:cs="Calibri"/>
          <w:color w:val="000000"/>
          <w:lang w:val="en-US"/>
        </w:rPr>
        <w:t xml:space="preserve">to submit proposals for modules to be included </w:t>
      </w:r>
      <w:r w:rsidR="00C57374">
        <w:rPr>
          <w:rFonts w:ascii="Calibri" w:hAnsi="Calibri" w:cs="Calibri"/>
          <w:color w:val="000000"/>
          <w:lang w:val="en-US"/>
        </w:rPr>
        <w:t>in</w:t>
      </w:r>
      <w:r w:rsidR="007A0929" w:rsidRPr="005544A0">
        <w:rPr>
          <w:rFonts w:ascii="Calibri" w:hAnsi="Calibri" w:cs="Calibri"/>
          <w:color w:val="000000"/>
          <w:lang w:val="en-US"/>
        </w:rPr>
        <w:t xml:space="preserve"> </w:t>
      </w:r>
      <w:r w:rsidRPr="005544A0">
        <w:rPr>
          <w:rFonts w:ascii="Calibri" w:hAnsi="Calibri" w:cs="Calibri"/>
          <w:color w:val="000000"/>
          <w:lang w:val="en-US"/>
        </w:rPr>
        <w:t>Wave 1</w:t>
      </w:r>
      <w:r w:rsidR="0069776A">
        <w:rPr>
          <w:rFonts w:ascii="Calibri" w:hAnsi="Calibri" w:cs="Calibri"/>
          <w:color w:val="000000"/>
          <w:lang w:val="en-US"/>
        </w:rPr>
        <w:t>6</w:t>
      </w:r>
      <w:r w:rsidR="004E4D74" w:rsidRPr="005544A0">
        <w:rPr>
          <w:rFonts w:ascii="Calibri" w:hAnsi="Calibri" w:cs="Calibri"/>
          <w:color w:val="000000"/>
          <w:lang w:val="en-US"/>
        </w:rPr>
        <w:t xml:space="preserve"> </w:t>
      </w:r>
      <w:r w:rsidR="00D7287B" w:rsidRPr="005544A0">
        <w:rPr>
          <w:rFonts w:ascii="Calibri" w:hAnsi="Calibri" w:cs="Calibri"/>
          <w:color w:val="000000"/>
          <w:lang w:val="en-US"/>
        </w:rPr>
        <w:t>of the AUTNES Online Panel Study</w:t>
      </w:r>
      <w:r w:rsidR="00C57374">
        <w:rPr>
          <w:rFonts w:ascii="Calibri" w:hAnsi="Calibri" w:cs="Calibri"/>
          <w:color w:val="000000"/>
          <w:lang w:val="en-US"/>
        </w:rPr>
        <w:t>, s</w:t>
      </w:r>
      <w:r w:rsidR="00C57374" w:rsidRPr="00C57374">
        <w:rPr>
          <w:rFonts w:ascii="Calibri" w:hAnsi="Calibri" w:cs="Calibri"/>
          <w:color w:val="000000"/>
          <w:lang w:val="en-US"/>
        </w:rPr>
        <w:t>cheduled for November 2023.</w:t>
      </w:r>
    </w:p>
    <w:p w14:paraId="4508A9D1" w14:textId="77777777" w:rsidR="00647073" w:rsidRPr="005544A0" w:rsidRDefault="00647073" w:rsidP="00AA4B6C">
      <w:pPr>
        <w:jc w:val="both"/>
        <w:rPr>
          <w:rFonts w:ascii="Calibri" w:hAnsi="Calibri" w:cs="Calibri"/>
          <w:color w:val="000000"/>
          <w:lang w:val="en-US"/>
        </w:rPr>
      </w:pPr>
    </w:p>
    <w:p w14:paraId="78678F43" w14:textId="67D6B7B8" w:rsidR="00647073" w:rsidRPr="006B3387" w:rsidRDefault="00647073" w:rsidP="00AA4B6C">
      <w:pPr>
        <w:jc w:val="both"/>
        <w:rPr>
          <w:rFonts w:ascii="Calibri" w:hAnsi="Calibri" w:cs="Calibri"/>
          <w:color w:val="000000"/>
          <w:lang w:val="en-US"/>
        </w:rPr>
      </w:pPr>
      <w:r w:rsidRPr="005544A0">
        <w:rPr>
          <w:rFonts w:ascii="Calibri" w:hAnsi="Calibri" w:cs="Calibri"/>
          <w:color w:val="000000"/>
          <w:lang w:val="en-US"/>
        </w:rPr>
        <w:t>The AUTNES Online Panel Study</w:t>
      </w:r>
      <w:r w:rsidR="001826E3" w:rsidRPr="005544A0">
        <w:rPr>
          <w:rFonts w:ascii="Calibri" w:hAnsi="Calibri" w:cs="Calibri"/>
          <w:color w:val="000000"/>
          <w:lang w:val="en-US"/>
        </w:rPr>
        <w:t xml:space="preserve"> (</w:t>
      </w:r>
      <w:hyperlink r:id="rId7" w:tgtFrame="_blank" w:history="1">
        <w:r w:rsidR="001826E3" w:rsidRPr="005A6FF5">
          <w:rPr>
            <w:rStyle w:val="Hyperlink"/>
            <w:rFonts w:ascii="Calibri" w:hAnsi="Calibri" w:cs="Calibri"/>
            <w:lang w:val="en-US"/>
          </w:rPr>
          <w:t>doi:10.11587/I7QIYJ</w:t>
        </w:r>
      </w:hyperlink>
      <w:r w:rsidR="001826E3" w:rsidRPr="005544A0">
        <w:rPr>
          <w:rFonts w:ascii="Calibri" w:hAnsi="Calibri" w:cs="Calibri"/>
          <w:color w:val="000000"/>
          <w:lang w:val="en-US"/>
        </w:rPr>
        <w:t>)</w:t>
      </w:r>
      <w:r w:rsidR="00812AC1" w:rsidRPr="005544A0">
        <w:rPr>
          <w:rFonts w:ascii="Calibri" w:hAnsi="Calibri" w:cs="Calibri"/>
          <w:color w:val="000000"/>
          <w:lang w:val="en-US"/>
        </w:rPr>
        <w:t xml:space="preserve"> </w:t>
      </w:r>
      <w:r w:rsidR="00C05C05" w:rsidRPr="005544A0">
        <w:rPr>
          <w:rFonts w:ascii="Calibri" w:hAnsi="Calibri" w:cs="Calibri"/>
          <w:color w:val="000000"/>
          <w:lang w:val="en-US"/>
        </w:rPr>
        <w:t>so far cover</w:t>
      </w:r>
      <w:r w:rsidR="006D05C7">
        <w:rPr>
          <w:rFonts w:ascii="Calibri" w:hAnsi="Calibri" w:cs="Calibri"/>
          <w:color w:val="000000"/>
          <w:lang w:val="en-US"/>
        </w:rPr>
        <w:t>s</w:t>
      </w:r>
      <w:r w:rsidR="00C05C05" w:rsidRPr="005544A0">
        <w:rPr>
          <w:rFonts w:ascii="Calibri" w:hAnsi="Calibri" w:cs="Calibri"/>
          <w:color w:val="000000"/>
          <w:lang w:val="en-US"/>
        </w:rPr>
        <w:t xml:space="preserve"> the </w:t>
      </w:r>
      <w:r w:rsidR="00812AC1" w:rsidRPr="005544A0">
        <w:rPr>
          <w:rFonts w:ascii="Calibri" w:hAnsi="Calibri" w:cs="Calibri"/>
          <w:color w:val="000000"/>
          <w:lang w:val="en-US"/>
        </w:rPr>
        <w:t xml:space="preserve">2017 </w:t>
      </w:r>
      <w:r w:rsidR="00C05C05" w:rsidRPr="005544A0">
        <w:rPr>
          <w:rFonts w:ascii="Calibri" w:hAnsi="Calibri" w:cs="Calibri"/>
          <w:color w:val="000000"/>
          <w:lang w:val="en-US"/>
        </w:rPr>
        <w:t xml:space="preserve">and 2019 </w:t>
      </w:r>
      <w:r w:rsidR="00371AA3" w:rsidRPr="005544A0">
        <w:rPr>
          <w:rFonts w:ascii="Calibri" w:hAnsi="Calibri" w:cs="Calibri"/>
          <w:color w:val="000000"/>
          <w:lang w:val="en-US"/>
        </w:rPr>
        <w:t>Austrian P</w:t>
      </w:r>
      <w:r w:rsidR="00812AC1" w:rsidRPr="005544A0">
        <w:rPr>
          <w:rFonts w:ascii="Calibri" w:hAnsi="Calibri" w:cs="Calibri"/>
          <w:color w:val="000000"/>
          <w:lang w:val="en-US"/>
        </w:rPr>
        <w:t>arliamentary</w:t>
      </w:r>
      <w:r w:rsidR="00371AA3" w:rsidRPr="005544A0">
        <w:rPr>
          <w:rFonts w:ascii="Calibri" w:hAnsi="Calibri" w:cs="Calibri"/>
          <w:color w:val="000000"/>
          <w:lang w:val="en-US"/>
        </w:rPr>
        <w:t xml:space="preserve"> E</w:t>
      </w:r>
      <w:r w:rsidR="00812AC1" w:rsidRPr="005544A0">
        <w:rPr>
          <w:rFonts w:ascii="Calibri" w:hAnsi="Calibri" w:cs="Calibri"/>
          <w:color w:val="000000"/>
          <w:lang w:val="en-US"/>
        </w:rPr>
        <w:t>lections</w:t>
      </w:r>
      <w:r w:rsidR="006D05C7">
        <w:rPr>
          <w:rFonts w:ascii="Calibri" w:hAnsi="Calibri" w:cs="Calibri"/>
          <w:color w:val="000000"/>
          <w:lang w:val="en-US"/>
        </w:rPr>
        <w:t xml:space="preserve">, the 2019 European Elections as well as </w:t>
      </w:r>
      <w:r w:rsidR="007A42FE">
        <w:rPr>
          <w:rFonts w:ascii="Calibri" w:hAnsi="Calibri" w:cs="Calibri"/>
          <w:color w:val="000000"/>
          <w:lang w:val="en-US"/>
        </w:rPr>
        <w:t xml:space="preserve">the </w:t>
      </w:r>
      <w:r w:rsidR="006D05C7">
        <w:rPr>
          <w:rFonts w:ascii="Calibri" w:hAnsi="Calibri" w:cs="Calibri"/>
          <w:color w:val="000000"/>
          <w:lang w:val="en-US"/>
        </w:rPr>
        <w:t>2022 Austrian Presidential Election</w:t>
      </w:r>
      <w:r w:rsidR="00086CC4">
        <w:rPr>
          <w:rFonts w:ascii="Calibri" w:hAnsi="Calibri" w:cs="Calibri"/>
          <w:color w:val="000000"/>
          <w:lang w:val="en-US"/>
        </w:rPr>
        <w:t>s</w:t>
      </w:r>
      <w:r w:rsidR="00C05C05" w:rsidRPr="005544A0">
        <w:rPr>
          <w:rFonts w:ascii="Calibri" w:hAnsi="Calibri" w:cs="Calibri"/>
          <w:color w:val="000000"/>
          <w:lang w:val="en-US"/>
        </w:rPr>
        <w:t xml:space="preserve">. </w:t>
      </w:r>
      <w:r w:rsidR="00DC1E22">
        <w:rPr>
          <w:rFonts w:ascii="Calibri" w:hAnsi="Calibri" w:cs="Calibri"/>
          <w:color w:val="000000"/>
          <w:lang w:val="en-US"/>
        </w:rPr>
        <w:t>Most recently, p</w:t>
      </w:r>
      <w:r w:rsidR="00812AC1" w:rsidRPr="005544A0">
        <w:rPr>
          <w:rFonts w:ascii="Calibri" w:hAnsi="Calibri" w:cs="Calibri"/>
          <w:color w:val="000000"/>
          <w:lang w:val="en-US"/>
        </w:rPr>
        <w:t>articipants of previous waves</w:t>
      </w:r>
      <w:r w:rsidR="00630587" w:rsidRPr="005544A0">
        <w:rPr>
          <w:rFonts w:ascii="Calibri" w:hAnsi="Calibri" w:cs="Calibri"/>
          <w:color w:val="000000"/>
          <w:lang w:val="en-US"/>
        </w:rPr>
        <w:t>, alongside a sample of fresh respondents,</w:t>
      </w:r>
      <w:r w:rsidR="00812AC1" w:rsidRPr="005544A0">
        <w:rPr>
          <w:rFonts w:ascii="Calibri" w:hAnsi="Calibri" w:cs="Calibri"/>
          <w:color w:val="000000"/>
          <w:lang w:val="en-US"/>
        </w:rPr>
        <w:t xml:space="preserve"> </w:t>
      </w:r>
      <w:r w:rsidR="00C05C05" w:rsidRPr="005544A0">
        <w:rPr>
          <w:rFonts w:ascii="Calibri" w:hAnsi="Calibri" w:cs="Calibri"/>
          <w:color w:val="000000"/>
          <w:lang w:val="en-US"/>
        </w:rPr>
        <w:t>were</w:t>
      </w:r>
      <w:r w:rsidR="00812AC1" w:rsidRPr="005544A0">
        <w:rPr>
          <w:rFonts w:ascii="Calibri" w:hAnsi="Calibri" w:cs="Calibri"/>
          <w:color w:val="000000"/>
          <w:lang w:val="en-US"/>
        </w:rPr>
        <w:t xml:space="preserve"> re-interviewed in </w:t>
      </w:r>
      <w:r w:rsidR="00DC1E22">
        <w:rPr>
          <w:rFonts w:ascii="Calibri" w:hAnsi="Calibri" w:cs="Calibri"/>
          <w:color w:val="000000"/>
          <w:lang w:val="en-US"/>
        </w:rPr>
        <w:t>October</w:t>
      </w:r>
      <w:r w:rsidR="0069776A">
        <w:rPr>
          <w:rFonts w:ascii="Calibri" w:hAnsi="Calibri" w:cs="Calibri"/>
          <w:color w:val="000000"/>
          <w:lang w:val="en-US"/>
        </w:rPr>
        <w:t xml:space="preserve"> </w:t>
      </w:r>
      <w:r w:rsidR="00C05C05" w:rsidRPr="005544A0">
        <w:rPr>
          <w:rFonts w:ascii="Calibri" w:hAnsi="Calibri" w:cs="Calibri"/>
          <w:color w:val="000000"/>
          <w:lang w:val="en-US"/>
        </w:rPr>
        <w:t>2022</w:t>
      </w:r>
      <w:r w:rsidR="001826E3" w:rsidRPr="005544A0">
        <w:rPr>
          <w:rFonts w:ascii="Calibri" w:hAnsi="Calibri" w:cs="Calibri"/>
          <w:color w:val="000000"/>
          <w:lang w:val="en-US"/>
        </w:rPr>
        <w:t xml:space="preserve"> (ca. </w:t>
      </w:r>
      <w:r w:rsidR="00422128" w:rsidRPr="005544A0">
        <w:rPr>
          <w:rFonts w:ascii="Calibri" w:hAnsi="Calibri" w:cs="Calibri"/>
          <w:color w:val="000000"/>
          <w:lang w:val="en-US"/>
        </w:rPr>
        <w:t>3</w:t>
      </w:r>
      <w:r w:rsidR="00C05C05" w:rsidRPr="005544A0">
        <w:rPr>
          <w:rFonts w:ascii="Calibri" w:hAnsi="Calibri" w:cs="Calibri"/>
          <w:color w:val="000000"/>
          <w:lang w:val="en-US"/>
        </w:rPr>
        <w:t>000</w:t>
      </w:r>
      <w:r w:rsidR="001826E3" w:rsidRPr="005544A0">
        <w:rPr>
          <w:rFonts w:ascii="Calibri" w:hAnsi="Calibri" w:cs="Calibri"/>
          <w:color w:val="000000"/>
          <w:lang w:val="en-US"/>
        </w:rPr>
        <w:t xml:space="preserve"> respondents</w:t>
      </w:r>
      <w:r w:rsidR="00371AA3" w:rsidRPr="005544A0">
        <w:rPr>
          <w:rFonts w:ascii="Calibri" w:hAnsi="Calibri" w:cs="Calibri"/>
          <w:color w:val="000000"/>
          <w:lang w:val="en-US"/>
        </w:rPr>
        <w:t xml:space="preserve"> in total</w:t>
      </w:r>
      <w:r w:rsidR="001826E3" w:rsidRPr="005544A0">
        <w:rPr>
          <w:rFonts w:ascii="Calibri" w:hAnsi="Calibri" w:cs="Calibri"/>
          <w:color w:val="000000"/>
          <w:lang w:val="en-US"/>
        </w:rPr>
        <w:t xml:space="preserve">, mean duration of interviews: ca. </w:t>
      </w:r>
      <w:r w:rsidR="00C05C05" w:rsidRPr="005544A0">
        <w:rPr>
          <w:rFonts w:ascii="Calibri" w:hAnsi="Calibri" w:cs="Calibri"/>
          <w:color w:val="000000"/>
          <w:lang w:val="en-US"/>
        </w:rPr>
        <w:t>20</w:t>
      </w:r>
      <w:r w:rsidR="001826E3" w:rsidRPr="005544A0">
        <w:rPr>
          <w:rFonts w:ascii="Calibri" w:hAnsi="Calibri" w:cs="Calibri"/>
          <w:color w:val="000000"/>
          <w:lang w:val="en-US"/>
        </w:rPr>
        <w:t xml:space="preserve"> minutes).</w:t>
      </w:r>
      <w:r w:rsidR="001826E3" w:rsidRPr="005544A0">
        <w:rPr>
          <w:rFonts w:ascii="Calibri" w:hAnsi="Calibri" w:cs="Calibri"/>
          <w:lang w:val="en-US"/>
        </w:rPr>
        <w:t xml:space="preserve"> </w:t>
      </w:r>
      <w:r w:rsidR="006B3387" w:rsidRPr="006B3387">
        <w:rPr>
          <w:rFonts w:ascii="Calibri" w:hAnsi="Calibri" w:cs="Calibri"/>
          <w:color w:val="000000"/>
          <w:lang w:val="en-US"/>
        </w:rPr>
        <w:t>Apart from the accepted modules, the upcoming survey wave will also include questions from the core questionnaire.</w:t>
      </w:r>
    </w:p>
    <w:p w14:paraId="37F00376" w14:textId="77777777" w:rsidR="001826E3" w:rsidRPr="005544A0" w:rsidRDefault="001826E3" w:rsidP="00AA4B6C">
      <w:pPr>
        <w:jc w:val="both"/>
        <w:rPr>
          <w:rFonts w:ascii="Calibri" w:hAnsi="Calibri" w:cs="Calibri"/>
          <w:color w:val="000000"/>
          <w:lang w:val="en-US"/>
        </w:rPr>
      </w:pPr>
    </w:p>
    <w:p w14:paraId="0B372DCF" w14:textId="18255CCB" w:rsidR="006B3387" w:rsidRPr="006B3387" w:rsidRDefault="006B3387" w:rsidP="006B3387">
      <w:pPr>
        <w:jc w:val="both"/>
        <w:rPr>
          <w:rFonts w:ascii="Calibri" w:hAnsi="Calibri" w:cs="Calibri"/>
          <w:color w:val="000000"/>
          <w:lang w:val="en-US"/>
        </w:rPr>
      </w:pPr>
      <w:r w:rsidRPr="006B3387">
        <w:rPr>
          <w:rFonts w:ascii="Calibri" w:hAnsi="Calibri" w:cs="Calibri"/>
          <w:color w:val="000000"/>
          <w:lang w:val="en-US"/>
        </w:rPr>
        <w:t xml:space="preserve">Proposals must </w:t>
      </w:r>
      <w:r>
        <w:rPr>
          <w:rFonts w:ascii="Calibri" w:hAnsi="Calibri" w:cs="Calibri"/>
          <w:color w:val="000000"/>
          <w:lang w:val="en-US"/>
        </w:rPr>
        <w:t>encompass</w:t>
      </w:r>
      <w:r w:rsidRPr="006B3387">
        <w:rPr>
          <w:rFonts w:ascii="Calibri" w:hAnsi="Calibri" w:cs="Calibri"/>
          <w:color w:val="000000"/>
          <w:lang w:val="en-US"/>
        </w:rPr>
        <w:t xml:space="preserve"> the following information</w:t>
      </w:r>
      <w:r>
        <w:rPr>
          <w:rFonts w:ascii="Calibri" w:hAnsi="Calibri" w:cs="Calibri"/>
          <w:color w:val="000000"/>
          <w:lang w:val="en-US"/>
        </w:rPr>
        <w:t>,</w:t>
      </w:r>
      <w:r w:rsidRPr="006B3387">
        <w:rPr>
          <w:rFonts w:ascii="Calibri" w:hAnsi="Calibri" w:cs="Calibri"/>
          <w:color w:val="000000"/>
          <w:lang w:val="en-US"/>
        </w:rPr>
        <w:t xml:space="preserve"> as specified in the </w:t>
      </w:r>
      <w:r>
        <w:rPr>
          <w:rFonts w:ascii="Calibri" w:hAnsi="Calibri" w:cs="Calibri"/>
          <w:color w:val="000000"/>
          <w:lang w:val="en-US"/>
        </w:rPr>
        <w:t>s</w:t>
      </w:r>
      <w:r w:rsidRPr="006B3387">
        <w:rPr>
          <w:rFonts w:ascii="Calibri" w:hAnsi="Calibri" w:cs="Calibri"/>
          <w:color w:val="000000"/>
          <w:lang w:val="en-US"/>
        </w:rPr>
        <w:t xml:space="preserve">ubmission </w:t>
      </w:r>
      <w:r>
        <w:rPr>
          <w:rFonts w:ascii="Calibri" w:hAnsi="Calibri" w:cs="Calibri"/>
          <w:color w:val="000000"/>
          <w:lang w:val="en-US"/>
        </w:rPr>
        <w:t>f</w:t>
      </w:r>
      <w:r w:rsidRPr="006B3387">
        <w:rPr>
          <w:rFonts w:ascii="Calibri" w:hAnsi="Calibri" w:cs="Calibri"/>
          <w:color w:val="000000"/>
          <w:lang w:val="en-US"/>
        </w:rPr>
        <w:t>orm below:</w:t>
      </w:r>
    </w:p>
    <w:p w14:paraId="4889BE4B" w14:textId="77777777" w:rsidR="006B3387" w:rsidRDefault="00990EA8" w:rsidP="006B3387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  <w:color w:val="000000"/>
          <w:lang w:val="en-US"/>
        </w:rPr>
      </w:pPr>
      <w:r w:rsidRPr="005544A0">
        <w:rPr>
          <w:rFonts w:ascii="Calibri" w:hAnsi="Calibri" w:cs="Calibri"/>
          <w:color w:val="000000"/>
          <w:lang w:val="en-US"/>
        </w:rPr>
        <w:t>W</w:t>
      </w:r>
      <w:r w:rsidR="00203A32" w:rsidRPr="005544A0">
        <w:rPr>
          <w:rFonts w:ascii="Calibri" w:hAnsi="Calibri" w:cs="Calibri"/>
          <w:color w:val="000000"/>
          <w:lang w:val="en-US"/>
        </w:rPr>
        <w:t>orking title</w:t>
      </w:r>
    </w:p>
    <w:p w14:paraId="58E7AB1D" w14:textId="66EDB6C6" w:rsidR="00D7287B" w:rsidRPr="006B3387" w:rsidRDefault="00990EA8" w:rsidP="006B3387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  <w:color w:val="000000"/>
          <w:lang w:val="en-US"/>
        </w:rPr>
      </w:pPr>
      <w:r w:rsidRPr="006B3387">
        <w:rPr>
          <w:rFonts w:ascii="Calibri" w:hAnsi="Calibri" w:cs="Calibri"/>
          <w:color w:val="000000"/>
          <w:lang w:val="en-US"/>
        </w:rPr>
        <w:t>S</w:t>
      </w:r>
      <w:r w:rsidR="00D7287B" w:rsidRPr="006B3387">
        <w:rPr>
          <w:rFonts w:ascii="Calibri" w:hAnsi="Calibri" w:cs="Calibri"/>
          <w:color w:val="000000"/>
          <w:lang w:val="en-US"/>
        </w:rPr>
        <w:t xml:space="preserve">hort </w:t>
      </w:r>
      <w:r w:rsidR="001826E3" w:rsidRPr="006B3387">
        <w:rPr>
          <w:rFonts w:ascii="Calibri" w:hAnsi="Calibri" w:cs="Calibri"/>
          <w:color w:val="000000"/>
          <w:lang w:val="en-US"/>
        </w:rPr>
        <w:t>abstract summarizing the</w:t>
      </w:r>
      <w:r w:rsidR="00D7287B" w:rsidRPr="006B3387">
        <w:rPr>
          <w:rFonts w:ascii="Calibri" w:hAnsi="Calibri" w:cs="Calibri"/>
          <w:color w:val="000000"/>
          <w:lang w:val="en-US"/>
        </w:rPr>
        <w:t xml:space="preserve"> </w:t>
      </w:r>
      <w:r w:rsidRPr="006B3387">
        <w:rPr>
          <w:rFonts w:ascii="Calibri" w:hAnsi="Calibri" w:cs="Calibri"/>
          <w:color w:val="000000"/>
          <w:lang w:val="en-US"/>
        </w:rPr>
        <w:t xml:space="preserve">relevance and goals of the </w:t>
      </w:r>
      <w:r w:rsidR="00D7287B" w:rsidRPr="006B3387">
        <w:rPr>
          <w:rFonts w:ascii="Calibri" w:hAnsi="Calibri" w:cs="Calibri"/>
          <w:color w:val="000000"/>
          <w:lang w:val="en-US"/>
        </w:rPr>
        <w:t>p</w:t>
      </w:r>
      <w:r w:rsidR="001826E3" w:rsidRPr="006B3387">
        <w:rPr>
          <w:rFonts w:ascii="Calibri" w:hAnsi="Calibri" w:cs="Calibri"/>
          <w:color w:val="000000"/>
          <w:lang w:val="en-US"/>
        </w:rPr>
        <w:t>roposal</w:t>
      </w:r>
    </w:p>
    <w:p w14:paraId="69061708" w14:textId="7E8DD227" w:rsidR="00D7287B" w:rsidRPr="005544A0" w:rsidRDefault="00990EA8" w:rsidP="00AA4B6C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  <w:color w:val="000000"/>
          <w:lang w:val="en-US"/>
        </w:rPr>
      </w:pPr>
      <w:r w:rsidRPr="005544A0">
        <w:rPr>
          <w:rFonts w:ascii="Calibri" w:hAnsi="Calibri" w:cs="Calibri"/>
          <w:color w:val="000000"/>
          <w:lang w:val="en-US"/>
        </w:rPr>
        <w:t>P</w:t>
      </w:r>
      <w:r w:rsidR="003E2978" w:rsidRPr="005544A0">
        <w:rPr>
          <w:rFonts w:ascii="Calibri" w:hAnsi="Calibri" w:cs="Calibri"/>
          <w:color w:val="000000"/>
          <w:lang w:val="en-US"/>
        </w:rPr>
        <w:t>lanned publication activities</w:t>
      </w:r>
    </w:p>
    <w:p w14:paraId="53382AA3" w14:textId="796CCBC5" w:rsidR="00240973" w:rsidRDefault="00240973" w:rsidP="00AA4B6C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  <w:color w:val="000000"/>
          <w:lang w:val="en-US"/>
        </w:rPr>
      </w:pPr>
      <w:r w:rsidRPr="005544A0">
        <w:rPr>
          <w:rFonts w:ascii="Calibri" w:hAnsi="Calibri" w:cs="Calibri"/>
          <w:color w:val="000000"/>
          <w:lang w:val="en-US"/>
        </w:rPr>
        <w:t>Consent that data will be made available to the scientific community by the Austrian Social Science Data Archive (AUSSDA)</w:t>
      </w:r>
    </w:p>
    <w:p w14:paraId="5DD24DFC" w14:textId="0E7B3CCE" w:rsidR="00DF0810" w:rsidRPr="00DF0810" w:rsidRDefault="006B3387" w:rsidP="00DF0810">
      <w:pPr>
        <w:pStyle w:val="Listenabsatz"/>
        <w:numPr>
          <w:ilvl w:val="0"/>
          <w:numId w:val="2"/>
        </w:numPr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W</w:t>
      </w:r>
      <w:r w:rsidR="00DF0810">
        <w:rPr>
          <w:rFonts w:ascii="Calibri" w:hAnsi="Calibri" w:cs="Calibri"/>
          <w:color w:val="000000"/>
          <w:lang w:val="en-US"/>
        </w:rPr>
        <w:t>ording</w:t>
      </w:r>
      <w:r w:rsidR="00DF0810" w:rsidRPr="005544A0">
        <w:rPr>
          <w:rFonts w:ascii="Calibri" w:hAnsi="Calibri" w:cs="Calibri"/>
          <w:color w:val="000000"/>
          <w:lang w:val="en-US"/>
        </w:rPr>
        <w:t xml:space="preserve"> of the questions to be included in Wave 1</w:t>
      </w:r>
      <w:r w:rsidR="007B48FA">
        <w:rPr>
          <w:rFonts w:ascii="Calibri" w:hAnsi="Calibri" w:cs="Calibri"/>
          <w:color w:val="000000"/>
          <w:lang w:val="en-US"/>
        </w:rPr>
        <w:t>6</w:t>
      </w:r>
      <w:r w:rsidR="00DF0810" w:rsidRPr="005544A0">
        <w:rPr>
          <w:rFonts w:ascii="Calibri" w:hAnsi="Calibri" w:cs="Calibri"/>
          <w:color w:val="000000"/>
          <w:lang w:val="en-US"/>
        </w:rPr>
        <w:t xml:space="preserve"> (max. 2-3 minutes)</w:t>
      </w:r>
    </w:p>
    <w:p w14:paraId="1D4A2E9C" w14:textId="77777777" w:rsidR="003E2978" w:rsidRPr="005544A0" w:rsidRDefault="003E2978" w:rsidP="004E4D74">
      <w:pPr>
        <w:jc w:val="both"/>
        <w:rPr>
          <w:rFonts w:ascii="Calibri" w:hAnsi="Calibri" w:cs="Calibri"/>
          <w:color w:val="000000"/>
          <w:lang w:val="en-US"/>
        </w:rPr>
      </w:pPr>
    </w:p>
    <w:p w14:paraId="41EADEE7" w14:textId="309765A9" w:rsidR="00D7287B" w:rsidRPr="005544A0" w:rsidRDefault="005A6FF5" w:rsidP="00AA4B6C">
      <w:pPr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</w:t>
      </w:r>
      <w:r w:rsidR="00D7287B" w:rsidRPr="005544A0">
        <w:rPr>
          <w:rFonts w:ascii="Calibri" w:hAnsi="Calibri" w:cs="Calibri"/>
          <w:color w:val="000000"/>
          <w:lang w:val="en-US"/>
        </w:rPr>
        <w:t>roposals will be</w:t>
      </w:r>
      <w:r w:rsidR="004B6248" w:rsidRPr="005544A0">
        <w:rPr>
          <w:rFonts w:ascii="Calibri" w:hAnsi="Calibri" w:cs="Calibri"/>
          <w:color w:val="000000"/>
          <w:lang w:val="en-US"/>
        </w:rPr>
        <w:t xml:space="preserve"> evaluated </w:t>
      </w:r>
      <w:r w:rsidR="00990EA8" w:rsidRPr="005544A0">
        <w:rPr>
          <w:rFonts w:ascii="Calibri" w:hAnsi="Calibri" w:cs="Calibri"/>
          <w:color w:val="000000"/>
          <w:lang w:val="en-US"/>
        </w:rPr>
        <w:t>based on the</w:t>
      </w:r>
      <w:r w:rsidR="005544A0" w:rsidRPr="005544A0">
        <w:rPr>
          <w:rFonts w:ascii="Calibri" w:hAnsi="Calibri" w:cs="Calibri"/>
          <w:color w:val="000000"/>
          <w:lang w:val="en-US"/>
        </w:rPr>
        <w:t>ir</w:t>
      </w:r>
      <w:r w:rsidR="00990EA8" w:rsidRPr="005544A0">
        <w:rPr>
          <w:rFonts w:ascii="Calibri" w:hAnsi="Calibri" w:cs="Calibri"/>
          <w:color w:val="000000"/>
          <w:lang w:val="en-US"/>
        </w:rPr>
        <w:t xml:space="preserve"> </w:t>
      </w:r>
      <w:r w:rsidR="00AE0011" w:rsidRPr="005544A0">
        <w:rPr>
          <w:rFonts w:ascii="Calibri" w:hAnsi="Calibri" w:cs="Calibri"/>
          <w:color w:val="000000"/>
          <w:lang w:val="en-US"/>
        </w:rPr>
        <w:t xml:space="preserve">theoretical </w:t>
      </w:r>
      <w:r w:rsidR="00990EA8" w:rsidRPr="005544A0">
        <w:rPr>
          <w:rFonts w:ascii="Calibri" w:hAnsi="Calibri" w:cs="Calibri"/>
          <w:color w:val="000000"/>
          <w:lang w:val="en-US"/>
        </w:rPr>
        <w:t xml:space="preserve">and </w:t>
      </w:r>
      <w:r w:rsidR="0060013E">
        <w:rPr>
          <w:rFonts w:ascii="Calibri" w:hAnsi="Calibri" w:cs="Calibri"/>
          <w:color w:val="000000"/>
          <w:lang w:val="en-US"/>
        </w:rPr>
        <w:t>societal</w:t>
      </w:r>
      <w:r w:rsidR="00990EA8" w:rsidRPr="005544A0">
        <w:rPr>
          <w:rFonts w:ascii="Calibri" w:hAnsi="Calibri" w:cs="Calibri"/>
          <w:color w:val="000000"/>
          <w:lang w:val="en-US"/>
        </w:rPr>
        <w:t xml:space="preserve"> </w:t>
      </w:r>
      <w:r w:rsidR="00AE0011" w:rsidRPr="005544A0">
        <w:rPr>
          <w:rFonts w:ascii="Calibri" w:hAnsi="Calibri" w:cs="Calibri"/>
          <w:color w:val="000000"/>
          <w:lang w:val="en-US"/>
        </w:rPr>
        <w:t>relevance</w:t>
      </w:r>
      <w:r w:rsidR="005544A0" w:rsidRPr="005544A0">
        <w:rPr>
          <w:rFonts w:ascii="Calibri" w:hAnsi="Calibri" w:cs="Calibri"/>
          <w:color w:val="000000"/>
          <w:lang w:val="en-US"/>
        </w:rPr>
        <w:t xml:space="preserve"> as well as </w:t>
      </w:r>
      <w:r w:rsidR="00E61B0D" w:rsidRPr="005544A0">
        <w:rPr>
          <w:rFonts w:ascii="Calibri" w:hAnsi="Calibri" w:cs="Calibri"/>
          <w:color w:val="000000"/>
          <w:lang w:val="en-US"/>
        </w:rPr>
        <w:t xml:space="preserve">the originality of the </w:t>
      </w:r>
      <w:r w:rsidR="005544A0" w:rsidRPr="005544A0">
        <w:rPr>
          <w:rFonts w:ascii="Calibri" w:hAnsi="Calibri" w:cs="Calibri"/>
          <w:color w:val="000000"/>
          <w:lang w:val="en-US"/>
        </w:rPr>
        <w:t>research</w:t>
      </w:r>
      <w:r w:rsidR="00E61B0D" w:rsidRPr="005544A0">
        <w:rPr>
          <w:rFonts w:ascii="Calibri" w:hAnsi="Calibri" w:cs="Calibri"/>
          <w:color w:val="000000"/>
          <w:lang w:val="en-US"/>
        </w:rPr>
        <w:t>.</w:t>
      </w:r>
      <w:r w:rsidR="005544A0" w:rsidRPr="005544A0">
        <w:rPr>
          <w:rFonts w:ascii="Calibri" w:hAnsi="Calibri" w:cs="Calibri"/>
          <w:color w:val="000000"/>
          <w:lang w:val="en-US"/>
        </w:rPr>
        <w:t xml:space="preserve"> We will also take into consideration the urgency and </w:t>
      </w:r>
      <w:r w:rsidR="0060013E" w:rsidRPr="0060013E">
        <w:rPr>
          <w:rFonts w:ascii="Calibri" w:hAnsi="Calibri" w:cs="Calibri"/>
          <w:color w:val="000000"/>
          <w:lang w:val="en-US"/>
        </w:rPr>
        <w:t xml:space="preserve">priority of implementing the proposal at this </w:t>
      </w:r>
      <w:r w:rsidR="006F36BD">
        <w:rPr>
          <w:rFonts w:ascii="Calibri" w:hAnsi="Calibri" w:cs="Calibri"/>
          <w:color w:val="000000"/>
          <w:lang w:val="en-US"/>
        </w:rPr>
        <w:t xml:space="preserve">particular </w:t>
      </w:r>
      <w:r w:rsidR="0060013E">
        <w:rPr>
          <w:rFonts w:ascii="Calibri" w:hAnsi="Calibri" w:cs="Calibri"/>
          <w:color w:val="000000"/>
          <w:lang w:val="en-US"/>
        </w:rPr>
        <w:t>point in time</w:t>
      </w:r>
      <w:r w:rsidR="005544A0" w:rsidRPr="005544A0">
        <w:rPr>
          <w:rFonts w:ascii="Calibri" w:hAnsi="Calibri" w:cs="Calibri"/>
          <w:color w:val="000000"/>
          <w:lang w:val="en-US"/>
        </w:rPr>
        <w:t>.</w:t>
      </w:r>
      <w:r w:rsidR="00E61B0D" w:rsidRPr="005544A0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The a</w:t>
      </w:r>
      <w:r w:rsidR="00C84D70" w:rsidRPr="005544A0">
        <w:rPr>
          <w:rFonts w:ascii="Calibri" w:hAnsi="Calibri" w:cs="Calibri"/>
          <w:color w:val="000000"/>
          <w:lang w:val="en-US"/>
        </w:rPr>
        <w:t xml:space="preserve">cceptance of modules may be made conditional </w:t>
      </w:r>
      <w:r w:rsidR="00F77DF8">
        <w:rPr>
          <w:rFonts w:ascii="Calibri" w:hAnsi="Calibri" w:cs="Calibri"/>
          <w:color w:val="000000"/>
          <w:lang w:val="en-US"/>
        </w:rPr>
        <w:t>to</w:t>
      </w:r>
      <w:r w:rsidR="00C84D70" w:rsidRPr="005544A0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a revision of</w:t>
      </w:r>
      <w:r w:rsidR="00C84D70" w:rsidRPr="005544A0">
        <w:rPr>
          <w:rFonts w:ascii="Calibri" w:hAnsi="Calibri" w:cs="Calibri"/>
          <w:color w:val="000000"/>
          <w:lang w:val="en-US"/>
        </w:rPr>
        <w:t xml:space="preserve"> the proposal.</w:t>
      </w:r>
    </w:p>
    <w:p w14:paraId="6A7621A7" w14:textId="77777777" w:rsidR="00D7287B" w:rsidRPr="005544A0" w:rsidRDefault="00D7287B" w:rsidP="00AA4B6C">
      <w:pPr>
        <w:jc w:val="both"/>
        <w:rPr>
          <w:rFonts w:ascii="Calibri" w:hAnsi="Calibri" w:cs="Calibri"/>
          <w:color w:val="000000"/>
          <w:lang w:val="en-US"/>
        </w:rPr>
      </w:pPr>
    </w:p>
    <w:p w14:paraId="50F5E66C" w14:textId="73EC3450" w:rsidR="00371AA3" w:rsidRPr="00C5296D" w:rsidRDefault="00C5296D" w:rsidP="00AA4B6C">
      <w:pPr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Please submit your proposal via email to</w:t>
      </w:r>
      <w:r w:rsidR="00D7287B" w:rsidRPr="005544A0">
        <w:rPr>
          <w:rFonts w:ascii="Calibri" w:hAnsi="Calibri" w:cs="Calibri"/>
          <w:color w:val="000000"/>
          <w:lang w:val="en-US"/>
        </w:rPr>
        <w:t xml:space="preserve"> </w:t>
      </w:r>
      <w:hyperlink r:id="rId8" w:history="1">
        <w:r w:rsidR="00D7287B" w:rsidRPr="005544A0">
          <w:rPr>
            <w:rStyle w:val="Hyperlink"/>
            <w:rFonts w:ascii="Calibri" w:hAnsi="Calibri" w:cs="Calibri"/>
            <w:lang w:val="en-US"/>
          </w:rPr>
          <w:t>viecer@univie.ac.at</w:t>
        </w:r>
      </w:hyperlink>
      <w:r w:rsidR="00D7287B" w:rsidRPr="005544A0">
        <w:rPr>
          <w:rFonts w:ascii="Calibri" w:hAnsi="Calibri" w:cs="Calibri"/>
          <w:color w:val="000000"/>
          <w:lang w:val="en-US"/>
        </w:rPr>
        <w:t xml:space="preserve"> no later than </w:t>
      </w:r>
      <w:r w:rsidR="00153C4B">
        <w:rPr>
          <w:rFonts w:ascii="Calibri" w:hAnsi="Calibri" w:cs="Calibri"/>
          <w:bCs/>
          <w:color w:val="000000"/>
          <w:u w:val="single"/>
          <w:lang w:val="en-US"/>
        </w:rPr>
        <w:t>24</w:t>
      </w:r>
      <w:r w:rsidR="00DC1E22">
        <w:rPr>
          <w:rFonts w:ascii="Calibri" w:hAnsi="Calibri" w:cs="Calibri"/>
          <w:bCs/>
          <w:color w:val="000000"/>
          <w:u w:val="single"/>
          <w:lang w:val="en-US"/>
        </w:rPr>
        <w:t xml:space="preserve"> </w:t>
      </w:r>
      <w:r w:rsidR="00153C4B">
        <w:rPr>
          <w:rFonts w:ascii="Calibri" w:hAnsi="Calibri" w:cs="Calibri"/>
          <w:bCs/>
          <w:color w:val="000000"/>
          <w:u w:val="single"/>
          <w:lang w:val="en-US"/>
        </w:rPr>
        <w:t>September</w:t>
      </w:r>
      <w:r w:rsidR="00D7287B" w:rsidRPr="005544A0">
        <w:rPr>
          <w:rFonts w:ascii="Calibri" w:hAnsi="Calibri" w:cs="Calibri"/>
          <w:bCs/>
          <w:color w:val="000000"/>
          <w:u w:val="single"/>
          <w:lang w:val="en-US"/>
        </w:rPr>
        <w:t xml:space="preserve"> </w:t>
      </w:r>
      <w:r w:rsidR="00990EA8" w:rsidRPr="005544A0">
        <w:rPr>
          <w:rFonts w:ascii="Calibri" w:hAnsi="Calibri" w:cs="Calibri"/>
          <w:bCs/>
          <w:color w:val="000000"/>
          <w:u w:val="single"/>
          <w:lang w:val="en-US"/>
        </w:rPr>
        <w:t>202</w:t>
      </w:r>
      <w:r w:rsidR="00153C4B">
        <w:rPr>
          <w:rFonts w:ascii="Calibri" w:hAnsi="Calibri" w:cs="Calibri"/>
          <w:bCs/>
          <w:color w:val="000000"/>
          <w:u w:val="single"/>
          <w:lang w:val="en-US"/>
        </w:rPr>
        <w:t>3</w:t>
      </w:r>
      <w:r w:rsidR="00D7287B" w:rsidRPr="005544A0">
        <w:rPr>
          <w:rFonts w:ascii="Calibri" w:hAnsi="Calibri" w:cs="Calibri"/>
          <w:color w:val="000000"/>
          <w:lang w:val="en-US"/>
        </w:rPr>
        <w:t xml:space="preserve">. </w:t>
      </w:r>
      <w:r w:rsidRPr="00C5296D">
        <w:rPr>
          <w:rFonts w:ascii="Calibri" w:hAnsi="Calibri" w:cs="Calibri"/>
          <w:color w:val="000000"/>
          <w:lang w:val="en-US"/>
        </w:rPr>
        <w:t xml:space="preserve">Submissions will be promptly reviewed, and acceptance notifications will be sent out soon after. </w:t>
      </w:r>
      <w:r w:rsidR="00F329CB" w:rsidRPr="005544A0">
        <w:rPr>
          <w:rFonts w:ascii="Calibri" w:hAnsi="Calibri" w:cs="Calibri"/>
          <w:color w:val="000000"/>
          <w:lang w:val="en-US"/>
        </w:rPr>
        <w:t xml:space="preserve">The final version of </w:t>
      </w:r>
      <w:r w:rsidR="005A6FF5">
        <w:rPr>
          <w:rFonts w:ascii="Calibri" w:hAnsi="Calibri" w:cs="Calibri"/>
          <w:color w:val="000000"/>
          <w:lang w:val="en-US"/>
        </w:rPr>
        <w:t xml:space="preserve">the </w:t>
      </w:r>
      <w:r w:rsidR="00F329CB" w:rsidRPr="005544A0">
        <w:rPr>
          <w:rFonts w:ascii="Calibri" w:hAnsi="Calibri" w:cs="Calibri"/>
          <w:color w:val="000000"/>
          <w:lang w:val="en-US"/>
        </w:rPr>
        <w:t xml:space="preserve">instruments will be required </w:t>
      </w:r>
      <w:r w:rsidR="00153C4B">
        <w:rPr>
          <w:rFonts w:ascii="Calibri" w:hAnsi="Calibri" w:cs="Calibri"/>
          <w:color w:val="000000"/>
          <w:lang w:val="en-US"/>
        </w:rPr>
        <w:t>within one</w:t>
      </w:r>
      <w:r w:rsidR="00990EA8" w:rsidRPr="005544A0">
        <w:rPr>
          <w:rFonts w:ascii="Calibri" w:hAnsi="Calibri" w:cs="Calibri"/>
          <w:color w:val="000000"/>
          <w:lang w:val="en-US"/>
        </w:rPr>
        <w:t xml:space="preserve"> week</w:t>
      </w:r>
      <w:r w:rsidR="008A5095">
        <w:rPr>
          <w:rFonts w:ascii="Calibri" w:hAnsi="Calibri" w:cs="Calibri"/>
          <w:color w:val="000000"/>
          <w:lang w:val="en-US"/>
        </w:rPr>
        <w:t xml:space="preserve"> </w:t>
      </w:r>
      <w:r>
        <w:rPr>
          <w:rFonts w:ascii="Calibri" w:hAnsi="Calibri" w:cs="Calibri"/>
          <w:color w:val="000000"/>
          <w:lang w:val="en-US"/>
        </w:rPr>
        <w:t>of</w:t>
      </w:r>
      <w:r w:rsidR="008A5095">
        <w:rPr>
          <w:rFonts w:ascii="Calibri" w:hAnsi="Calibri" w:cs="Calibri"/>
          <w:color w:val="000000"/>
          <w:lang w:val="en-US"/>
        </w:rPr>
        <w:t xml:space="preserve"> receiving the feedback on the proposal</w:t>
      </w:r>
      <w:r w:rsidR="00F329CB" w:rsidRPr="005544A0">
        <w:rPr>
          <w:rFonts w:ascii="Calibri" w:hAnsi="Calibri" w:cs="Calibri"/>
          <w:color w:val="000000"/>
          <w:lang w:val="en-US"/>
        </w:rPr>
        <w:t xml:space="preserve">. </w:t>
      </w:r>
      <w:r w:rsidR="00D7287B" w:rsidRPr="005544A0">
        <w:rPr>
          <w:rFonts w:ascii="Calibri" w:hAnsi="Calibri" w:cs="Calibri"/>
          <w:color w:val="000000"/>
          <w:lang w:val="en-US"/>
        </w:rPr>
        <w:t xml:space="preserve">Multiple submissions are </w:t>
      </w:r>
      <w:r w:rsidR="00700754">
        <w:rPr>
          <w:rFonts w:ascii="Calibri" w:hAnsi="Calibri" w:cs="Calibri"/>
          <w:color w:val="000000"/>
          <w:lang w:val="en-US"/>
        </w:rPr>
        <w:t>possible</w:t>
      </w:r>
      <w:r w:rsidR="00D7287B" w:rsidRPr="005544A0">
        <w:rPr>
          <w:rFonts w:ascii="Calibri" w:hAnsi="Calibri" w:cs="Calibri"/>
          <w:color w:val="000000"/>
          <w:lang w:val="en-US"/>
        </w:rPr>
        <w:t>.</w:t>
      </w:r>
    </w:p>
    <w:p w14:paraId="0495A683" w14:textId="77777777" w:rsidR="00371AA3" w:rsidRPr="005544A0" w:rsidRDefault="00371AA3" w:rsidP="00AA4B6C">
      <w:pPr>
        <w:jc w:val="both"/>
        <w:rPr>
          <w:rFonts w:ascii="Calibri" w:hAnsi="Calibri" w:cs="Calibri"/>
          <w:color w:val="000000"/>
          <w:lang w:val="en-US"/>
        </w:rPr>
      </w:pPr>
    </w:p>
    <w:p w14:paraId="7C21AAEE" w14:textId="7E3B60F3" w:rsidR="007A0929" w:rsidRPr="005544A0" w:rsidRDefault="00D7287B" w:rsidP="00AA4B6C">
      <w:pPr>
        <w:jc w:val="both"/>
        <w:rPr>
          <w:rStyle w:val="Hyperlink"/>
          <w:rFonts w:ascii="Calibri" w:hAnsi="Calibri" w:cs="Calibri"/>
          <w:lang w:val="en-US"/>
        </w:rPr>
      </w:pPr>
      <w:r w:rsidRPr="005544A0">
        <w:rPr>
          <w:rFonts w:ascii="Calibri" w:hAnsi="Calibri" w:cs="Calibri"/>
          <w:color w:val="000000"/>
          <w:lang w:val="en-US"/>
        </w:rPr>
        <w:t xml:space="preserve">For </w:t>
      </w:r>
      <w:r w:rsidR="003C2DC8" w:rsidRPr="005544A0">
        <w:rPr>
          <w:rFonts w:ascii="Calibri" w:hAnsi="Calibri" w:cs="Calibri"/>
          <w:color w:val="000000"/>
          <w:lang w:val="en-US"/>
        </w:rPr>
        <w:t xml:space="preserve">further </w:t>
      </w:r>
      <w:r w:rsidRPr="005544A0">
        <w:rPr>
          <w:rFonts w:ascii="Calibri" w:hAnsi="Calibri" w:cs="Calibri"/>
          <w:color w:val="000000"/>
          <w:lang w:val="en-US"/>
        </w:rPr>
        <w:t xml:space="preserve">questions, please contact: </w:t>
      </w:r>
      <w:hyperlink r:id="rId9" w:history="1">
        <w:r w:rsidR="00647073" w:rsidRPr="005544A0">
          <w:rPr>
            <w:rStyle w:val="Hyperlink"/>
            <w:rFonts w:ascii="Calibri" w:hAnsi="Calibri" w:cs="Calibri"/>
            <w:lang w:val="en-US"/>
          </w:rPr>
          <w:t>viecer@univie.ac.at</w:t>
        </w:r>
      </w:hyperlink>
    </w:p>
    <w:p w14:paraId="47033C8B" w14:textId="62367A7C" w:rsidR="00990EA8" w:rsidRPr="005544A0" w:rsidRDefault="00990EA8" w:rsidP="00AA4B6C">
      <w:pPr>
        <w:jc w:val="both"/>
        <w:rPr>
          <w:rFonts w:ascii="Calibri" w:hAnsi="Calibri" w:cs="Calibri"/>
          <w:color w:val="000000"/>
          <w:lang w:val="en-US"/>
        </w:rPr>
      </w:pPr>
    </w:p>
    <w:p w14:paraId="4333A3FB" w14:textId="77777777" w:rsidR="00F77DF8" w:rsidRDefault="00F77DF8">
      <w:pPr>
        <w:rPr>
          <w:rFonts w:ascii="Calibri" w:hAnsi="Calibri" w:cs="Calibri"/>
          <w:color w:val="000000"/>
          <w:lang w:val="en-US"/>
        </w:rPr>
      </w:pPr>
    </w:p>
    <w:p w14:paraId="5CDFBF26" w14:textId="36F3D4B3" w:rsidR="00097C52" w:rsidRDefault="00097C52">
      <w:pPr>
        <w:rPr>
          <w:rFonts w:ascii="Calibri" w:hAnsi="Calibri" w:cs="Calibri"/>
          <w:color w:val="000000"/>
          <w:lang w:val="en-US"/>
        </w:rPr>
        <w:sectPr w:rsidR="00097C52" w:rsidSect="00F77DF8">
          <w:headerReference w:type="default" r:id="rId10"/>
          <w:footerReference w:type="even" r:id="rId11"/>
          <w:footerReference w:type="default" r:id="rId12"/>
          <w:headerReference w:type="first" r:id="rId13"/>
          <w:pgSz w:w="11900" w:h="16840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14:paraId="5F05C6A7" w14:textId="0EB50A38" w:rsidR="00990EA8" w:rsidRPr="005544A0" w:rsidRDefault="00990EA8">
      <w:pPr>
        <w:rPr>
          <w:rFonts w:ascii="Calibri" w:hAnsi="Calibri" w:cs="Calibri"/>
          <w:color w:val="000000"/>
          <w:lang w:val="en-US"/>
        </w:rPr>
      </w:pPr>
    </w:p>
    <w:p w14:paraId="344B6FB0" w14:textId="61C29423" w:rsidR="00990EA8" w:rsidRPr="00DF0810" w:rsidRDefault="00F77DF8" w:rsidP="00F77DF8">
      <w:pPr>
        <w:jc w:val="center"/>
        <w:rPr>
          <w:rFonts w:ascii="Calibri" w:hAnsi="Calibri" w:cs="Calibri"/>
          <w:b/>
          <w:sz w:val="32"/>
          <w:lang w:val="en-US"/>
        </w:rPr>
      </w:pPr>
      <w:r>
        <w:rPr>
          <w:rFonts w:ascii="Calibri" w:hAnsi="Calibri" w:cs="Calibri"/>
          <w:b/>
          <w:sz w:val="32"/>
          <w:lang w:val="en-US"/>
        </w:rPr>
        <w:t xml:space="preserve">AUTNES </w:t>
      </w:r>
      <w:r w:rsidRPr="00F77DF8">
        <w:rPr>
          <w:rFonts w:ascii="Calibri" w:hAnsi="Calibri" w:cs="Calibri"/>
          <w:b/>
          <w:sz w:val="32"/>
          <w:lang w:val="en-US"/>
        </w:rPr>
        <w:t>Call for Modules</w:t>
      </w:r>
      <w:r>
        <w:rPr>
          <w:rFonts w:ascii="Calibri" w:hAnsi="Calibri" w:cs="Calibri"/>
          <w:b/>
          <w:sz w:val="32"/>
          <w:lang w:val="en-US"/>
        </w:rPr>
        <w:t xml:space="preserve">: </w:t>
      </w:r>
      <w:r w:rsidR="00990EA8" w:rsidRPr="00DF0810">
        <w:rPr>
          <w:rFonts w:ascii="Calibri" w:hAnsi="Calibri" w:cs="Calibri"/>
          <w:b/>
          <w:sz w:val="32"/>
          <w:lang w:val="en-US"/>
        </w:rPr>
        <w:t>Submission form</w:t>
      </w:r>
    </w:p>
    <w:p w14:paraId="2DBE70A1" w14:textId="784BE494" w:rsidR="005544A0" w:rsidRDefault="005544A0" w:rsidP="00AA4B6C">
      <w:pPr>
        <w:jc w:val="both"/>
        <w:rPr>
          <w:rFonts w:ascii="Calibri" w:hAnsi="Calibri" w:cs="Calibri"/>
          <w:b/>
          <w:color w:val="00000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DF0810" w14:paraId="3CB0912A" w14:textId="77777777" w:rsidTr="00DF0810">
        <w:tc>
          <w:tcPr>
            <w:tcW w:w="2547" w:type="dxa"/>
          </w:tcPr>
          <w:p w14:paraId="436C7D0D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5544A0">
              <w:rPr>
                <w:rFonts w:ascii="Calibri" w:hAnsi="Calibri" w:cs="Calibri"/>
                <w:color w:val="000000"/>
                <w:lang w:val="en-US"/>
              </w:rPr>
              <w:t>Working title</w:t>
            </w:r>
            <w:r>
              <w:rPr>
                <w:rFonts w:ascii="Calibri" w:hAnsi="Calibri" w:cs="Calibri"/>
                <w:color w:val="000000"/>
                <w:lang w:val="en-US"/>
              </w:rPr>
              <w:t>:</w:t>
            </w:r>
          </w:p>
          <w:p w14:paraId="34063F14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6EAEB68F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509" w:type="dxa"/>
          </w:tcPr>
          <w:p w14:paraId="3F9E730D" w14:textId="77777777" w:rsidR="00DF0810" w:rsidRDefault="00DF0810" w:rsidP="00C647B7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DF0810" w14:paraId="0849F464" w14:textId="77777777" w:rsidTr="00DF0810">
        <w:tc>
          <w:tcPr>
            <w:tcW w:w="2547" w:type="dxa"/>
          </w:tcPr>
          <w:p w14:paraId="5CBDD11F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Module author</w:t>
            </w:r>
            <w:r w:rsidRPr="005544A0">
              <w:rPr>
                <w:rFonts w:ascii="Calibri" w:hAnsi="Calibri" w:cs="Calibri"/>
                <w:color w:val="000000"/>
                <w:lang w:val="en-US"/>
              </w:rPr>
              <w:t>(s)</w:t>
            </w:r>
            <w:r>
              <w:rPr>
                <w:rFonts w:ascii="Calibri" w:hAnsi="Calibri" w:cs="Calibri"/>
                <w:color w:val="000000"/>
                <w:lang w:val="en-US"/>
              </w:rPr>
              <w:t>:</w:t>
            </w:r>
          </w:p>
          <w:p w14:paraId="790C7C6F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6F0E96EC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509" w:type="dxa"/>
          </w:tcPr>
          <w:p w14:paraId="1DC0CB74" w14:textId="77777777" w:rsidR="00DF0810" w:rsidRDefault="00DF0810" w:rsidP="00C647B7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DF0810" w:rsidRPr="006F36BD" w14:paraId="464B2A25" w14:textId="77777777" w:rsidTr="00DF0810">
        <w:tc>
          <w:tcPr>
            <w:tcW w:w="2547" w:type="dxa"/>
          </w:tcPr>
          <w:p w14:paraId="18314C3D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</w:t>
            </w:r>
            <w:r w:rsidRPr="005544A0">
              <w:rPr>
                <w:rFonts w:ascii="Calibri" w:hAnsi="Calibri" w:cs="Calibri"/>
                <w:color w:val="000000"/>
                <w:lang w:val="en-US"/>
              </w:rPr>
              <w:t>mail address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of the corresponding author:</w:t>
            </w:r>
          </w:p>
          <w:p w14:paraId="36468492" w14:textId="77777777" w:rsidR="00DF0810" w:rsidRDefault="00DF0810" w:rsidP="00DF0810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6509" w:type="dxa"/>
          </w:tcPr>
          <w:p w14:paraId="4A58A8A9" w14:textId="77777777" w:rsidR="00DF0810" w:rsidRDefault="00DF0810" w:rsidP="00C647B7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128CECFE" w14:textId="77777777" w:rsidR="00DF0810" w:rsidRPr="005544A0" w:rsidRDefault="00DF0810" w:rsidP="00AA4B6C">
      <w:pPr>
        <w:jc w:val="both"/>
        <w:rPr>
          <w:rFonts w:ascii="Calibri" w:hAnsi="Calibri" w:cs="Calibri"/>
          <w:b/>
          <w:color w:val="000000"/>
          <w:lang w:val="en-US"/>
        </w:rPr>
      </w:pPr>
    </w:p>
    <w:p w14:paraId="090B58B2" w14:textId="5964B0F3" w:rsidR="005544A0" w:rsidRPr="00DF0810" w:rsidRDefault="005544A0" w:rsidP="005544A0">
      <w:pPr>
        <w:jc w:val="both"/>
        <w:rPr>
          <w:rFonts w:ascii="Calibri" w:hAnsi="Calibri" w:cs="Calibri"/>
          <w:b/>
          <w:color w:val="00000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F0810" w14:paraId="07F7F6BF" w14:textId="77777777" w:rsidTr="00DF0810">
        <w:tc>
          <w:tcPr>
            <w:tcW w:w="9056" w:type="dxa"/>
            <w:shd w:val="pct15" w:color="auto" w:fill="auto"/>
          </w:tcPr>
          <w:p w14:paraId="4BA805EB" w14:textId="2074C9D2" w:rsidR="00DF0810" w:rsidRDefault="00DF0810" w:rsidP="00DF08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544A0">
              <w:rPr>
                <w:rFonts w:ascii="Calibri" w:hAnsi="Calibri" w:cs="Calibri"/>
                <w:color w:val="000000"/>
                <w:lang w:val="en-US"/>
              </w:rPr>
              <w:t>Abstract (</w:t>
            </w:r>
            <w:r>
              <w:rPr>
                <w:rFonts w:ascii="Calibri" w:hAnsi="Calibri" w:cs="Calibri"/>
                <w:color w:val="000000"/>
                <w:lang w:val="en-US"/>
              </w:rPr>
              <w:t>max.</w:t>
            </w:r>
            <w:r w:rsidRPr="005544A0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>200</w:t>
            </w:r>
            <w:r w:rsidRPr="005544A0">
              <w:rPr>
                <w:rFonts w:ascii="Calibri" w:hAnsi="Calibri" w:cs="Calibri"/>
                <w:color w:val="000000"/>
                <w:lang w:val="en-US"/>
              </w:rPr>
              <w:t xml:space="preserve"> words)</w:t>
            </w:r>
          </w:p>
        </w:tc>
      </w:tr>
      <w:tr w:rsidR="00DF0810" w14:paraId="3BBD9F66" w14:textId="77777777" w:rsidTr="00DF0810">
        <w:tc>
          <w:tcPr>
            <w:tcW w:w="9056" w:type="dxa"/>
            <w:tcBorders>
              <w:bottom w:val="single" w:sz="4" w:space="0" w:color="auto"/>
            </w:tcBorders>
          </w:tcPr>
          <w:p w14:paraId="2599DA0F" w14:textId="77777777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1A4F4034" w14:textId="77777777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6D5EBAB1" w14:textId="6A6B261C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2BA1E95F" w14:textId="7D82BC3F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1B7CBBD1" w14:textId="1B3E0F61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36E0B689" w14:textId="65C76562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2D89429C" w14:textId="05CD24A1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2A02F2AE" w14:textId="4E24CDE8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74FC2F2B" w14:textId="77777777" w:rsidR="00F77DF8" w:rsidRDefault="00F77DF8" w:rsidP="00F77DF8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56A96612" w14:textId="1C2984DD" w:rsidR="00DF0810" w:rsidRPr="00DF0810" w:rsidRDefault="00DF0810" w:rsidP="00DF0810">
            <w:pPr>
              <w:pStyle w:val="StandardWeb"/>
              <w:rPr>
                <w:lang w:val="en-US"/>
              </w:rPr>
            </w:pPr>
          </w:p>
        </w:tc>
      </w:tr>
      <w:tr w:rsidR="00DF0810" w14:paraId="28EEAE37" w14:textId="77777777" w:rsidTr="00DF0810">
        <w:tc>
          <w:tcPr>
            <w:tcW w:w="9056" w:type="dxa"/>
            <w:shd w:val="pct15" w:color="auto" w:fill="auto"/>
          </w:tcPr>
          <w:p w14:paraId="751E5D50" w14:textId="5F7CF482" w:rsidR="00DF0810" w:rsidRDefault="00DF0810" w:rsidP="00DF08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544A0">
              <w:rPr>
                <w:rFonts w:ascii="Calibri" w:hAnsi="Calibri" w:cs="Calibri"/>
                <w:color w:val="000000"/>
                <w:lang w:val="en-US"/>
              </w:rPr>
              <w:t>Planned publication</w:t>
            </w:r>
            <w:r>
              <w:rPr>
                <w:rFonts w:ascii="Calibri" w:hAnsi="Calibri" w:cs="Calibri"/>
                <w:color w:val="000000"/>
                <w:lang w:val="en-US"/>
              </w:rPr>
              <w:t>s</w:t>
            </w:r>
          </w:p>
        </w:tc>
      </w:tr>
      <w:tr w:rsidR="00DF0810" w14:paraId="19D8A918" w14:textId="77777777" w:rsidTr="00DF0810">
        <w:tc>
          <w:tcPr>
            <w:tcW w:w="9056" w:type="dxa"/>
            <w:tcBorders>
              <w:bottom w:val="single" w:sz="4" w:space="0" w:color="auto"/>
            </w:tcBorders>
          </w:tcPr>
          <w:p w14:paraId="4AD9EE83" w14:textId="77777777" w:rsidR="00DF0810" w:rsidRDefault="00DF0810" w:rsidP="005544A0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062B818C" w14:textId="77777777" w:rsidR="00DF0810" w:rsidRDefault="00DF0810" w:rsidP="005544A0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2C69AA16" w14:textId="07BC11B0" w:rsidR="00DF0810" w:rsidRDefault="00DF0810" w:rsidP="005544A0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54FF39D2" w14:textId="77777777" w:rsidR="00DF0810" w:rsidRDefault="00DF0810" w:rsidP="005544A0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  <w:p w14:paraId="458EFEFA" w14:textId="4E159107" w:rsidR="00DF0810" w:rsidRDefault="00DF0810" w:rsidP="005544A0">
            <w:pPr>
              <w:jc w:val="both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DF0810" w14:paraId="1BD6B8E2" w14:textId="77777777" w:rsidTr="00DF0810">
        <w:tc>
          <w:tcPr>
            <w:tcW w:w="9056" w:type="dxa"/>
            <w:shd w:val="pct15" w:color="auto" w:fill="auto"/>
          </w:tcPr>
          <w:p w14:paraId="795DBADD" w14:textId="4F6214C1" w:rsidR="00DF0810" w:rsidRDefault="00DF0810" w:rsidP="00DF08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Consent</w:t>
            </w:r>
          </w:p>
        </w:tc>
      </w:tr>
      <w:tr w:rsidR="00DF0810" w:rsidRPr="006F36BD" w14:paraId="569EBBD3" w14:textId="77777777" w:rsidTr="00BE7A3B">
        <w:tc>
          <w:tcPr>
            <w:tcW w:w="9056" w:type="dxa"/>
          </w:tcPr>
          <w:p w14:paraId="29EEFC58" w14:textId="77777777" w:rsidR="00DF0810" w:rsidRDefault="00DF0810" w:rsidP="00DF08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  <w:p w14:paraId="2F739138" w14:textId="77777777" w:rsidR="00DF0810" w:rsidRDefault="00DF0810" w:rsidP="00DF08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5544A0">
              <w:rPr>
                <w:rFonts w:ascii="Calibri" w:hAnsi="Calibri" w:cs="Calibri"/>
                <w:color w:val="000000"/>
                <w:lang w:val="en-US"/>
              </w:rPr>
              <w:t>I give permission that the data will be made available to the scientific community.</w:t>
            </w:r>
          </w:p>
          <w:p w14:paraId="3DADFBB9" w14:textId="5053871F" w:rsidR="00DF0810" w:rsidRDefault="00DF0810" w:rsidP="00DF081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13566794" w14:textId="3C25651A" w:rsidR="005544A0" w:rsidRDefault="005544A0" w:rsidP="005544A0">
      <w:pPr>
        <w:jc w:val="both"/>
        <w:rPr>
          <w:rFonts w:ascii="Calibri" w:hAnsi="Calibri" w:cs="Calibri"/>
          <w:color w:val="000000"/>
          <w:lang w:val="en-US"/>
        </w:rPr>
      </w:pPr>
    </w:p>
    <w:p w14:paraId="7C8E240F" w14:textId="77777777" w:rsidR="00F77DF8" w:rsidRDefault="00F77DF8" w:rsidP="005544A0">
      <w:pPr>
        <w:jc w:val="both"/>
        <w:rPr>
          <w:rFonts w:ascii="Calibri" w:hAnsi="Calibri" w:cs="Calibri"/>
          <w:color w:val="000000"/>
          <w:lang w:val="en-US"/>
        </w:rPr>
        <w:sectPr w:rsidR="00F77DF8" w:rsidSect="00F77DF8">
          <w:footerReference w:type="first" r:id="rId14"/>
          <w:pgSz w:w="11900" w:h="16840"/>
          <w:pgMar w:top="1417" w:right="1417" w:bottom="1134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77DF8" w:rsidRPr="006F36BD" w14:paraId="5EB655FA" w14:textId="77777777" w:rsidTr="00C647B7">
        <w:tc>
          <w:tcPr>
            <w:tcW w:w="9056" w:type="dxa"/>
            <w:shd w:val="pct15" w:color="auto" w:fill="auto"/>
          </w:tcPr>
          <w:p w14:paraId="5A753D1D" w14:textId="717F0689" w:rsidR="00F77DF8" w:rsidRDefault="00F77DF8" w:rsidP="00F77DF8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The wording of the questions</w:t>
            </w:r>
          </w:p>
        </w:tc>
      </w:tr>
    </w:tbl>
    <w:p w14:paraId="3B9E2CBA" w14:textId="77777777" w:rsidR="005544A0" w:rsidRPr="005544A0" w:rsidRDefault="005544A0" w:rsidP="005544A0">
      <w:pPr>
        <w:jc w:val="both"/>
        <w:rPr>
          <w:rFonts w:ascii="Calibri" w:hAnsi="Calibri" w:cs="Calibri"/>
          <w:color w:val="000000"/>
          <w:lang w:val="en-US"/>
        </w:rPr>
      </w:pPr>
    </w:p>
    <w:p w14:paraId="320D6758" w14:textId="09AA886C" w:rsidR="00F77DF8" w:rsidRDefault="00F77DF8" w:rsidP="00AA4B6C">
      <w:pPr>
        <w:jc w:val="both"/>
        <w:rPr>
          <w:rFonts w:ascii="Calibri" w:hAnsi="Calibri" w:cs="Calibri"/>
          <w:b/>
          <w:color w:val="000000"/>
          <w:lang w:val="en-US"/>
        </w:rPr>
      </w:pPr>
    </w:p>
    <w:p w14:paraId="6E405E30" w14:textId="77777777" w:rsidR="00F77DF8" w:rsidRPr="005544A0" w:rsidRDefault="00F77DF8" w:rsidP="00AA4B6C">
      <w:pPr>
        <w:jc w:val="both"/>
        <w:rPr>
          <w:rFonts w:ascii="Calibri" w:hAnsi="Calibri" w:cs="Calibri"/>
          <w:b/>
          <w:color w:val="000000"/>
          <w:lang w:val="en-US"/>
        </w:rPr>
      </w:pPr>
    </w:p>
    <w:sectPr w:rsidR="00F77DF8" w:rsidRPr="005544A0" w:rsidSect="00F77DF8">
      <w:headerReference w:type="first" r:id="rId15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F786" w14:textId="77777777" w:rsidR="00560C7F" w:rsidRDefault="00560C7F" w:rsidP="007A0929">
      <w:r>
        <w:separator/>
      </w:r>
    </w:p>
  </w:endnote>
  <w:endnote w:type="continuationSeparator" w:id="0">
    <w:p w14:paraId="0CE99F82" w14:textId="77777777" w:rsidR="00560C7F" w:rsidRDefault="00560C7F" w:rsidP="007A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10672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3C1D95D" w14:textId="11585D41" w:rsidR="00F77DF8" w:rsidRDefault="00F77DF8" w:rsidP="0072261C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113287113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E24221" w14:textId="04DB701D" w:rsidR="00F77DF8" w:rsidRDefault="00F77DF8" w:rsidP="0072261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17EACD0" w14:textId="77777777" w:rsidR="00F77DF8" w:rsidRDefault="00F77DF8" w:rsidP="00F77D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ascii="Calibri" w:hAnsi="Calibri" w:cs="Calibri"/>
        <w:sz w:val="22"/>
        <w:szCs w:val="22"/>
      </w:rPr>
      <w:id w:val="-161781954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098358" w14:textId="2E2D6866" w:rsidR="00F77DF8" w:rsidRPr="00F77DF8" w:rsidRDefault="00F77DF8" w:rsidP="0072261C">
        <w:pPr>
          <w:pStyle w:val="Fuzeile"/>
          <w:framePr w:wrap="none" w:vAnchor="text" w:hAnchor="margin" w:xAlign="center" w:y="1"/>
          <w:rPr>
            <w:rStyle w:val="Seitenzahl"/>
            <w:rFonts w:ascii="Calibri" w:hAnsi="Calibri" w:cs="Calibri"/>
            <w:sz w:val="22"/>
            <w:szCs w:val="22"/>
          </w:rPr>
        </w:pPr>
        <w:r w:rsidRPr="00F77DF8">
          <w:rPr>
            <w:rStyle w:val="Seitenzahl"/>
            <w:rFonts w:ascii="Calibri" w:hAnsi="Calibri" w:cs="Calibri"/>
            <w:sz w:val="22"/>
            <w:szCs w:val="22"/>
          </w:rPr>
          <w:fldChar w:fldCharType="begin"/>
        </w:r>
        <w:r w:rsidRPr="00F77DF8">
          <w:rPr>
            <w:rStyle w:val="Seitenzahl"/>
            <w:rFonts w:ascii="Calibri" w:hAnsi="Calibri" w:cs="Calibri"/>
            <w:sz w:val="22"/>
            <w:szCs w:val="22"/>
          </w:rPr>
          <w:instrText xml:space="preserve"> PAGE </w:instrText>
        </w:r>
        <w:r w:rsidRPr="00F77DF8">
          <w:rPr>
            <w:rStyle w:val="Seitenzahl"/>
            <w:rFonts w:ascii="Calibri" w:hAnsi="Calibri" w:cs="Calibri"/>
            <w:sz w:val="22"/>
            <w:szCs w:val="22"/>
          </w:rPr>
          <w:fldChar w:fldCharType="separate"/>
        </w:r>
        <w:r w:rsidRPr="00F77DF8">
          <w:rPr>
            <w:rStyle w:val="Seitenzahl"/>
            <w:rFonts w:ascii="Calibri" w:hAnsi="Calibri" w:cs="Calibri"/>
            <w:noProof/>
            <w:sz w:val="22"/>
            <w:szCs w:val="22"/>
          </w:rPr>
          <w:t>1</w:t>
        </w:r>
        <w:r w:rsidRPr="00F77DF8">
          <w:rPr>
            <w:rStyle w:val="Seitenzahl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47DEC2E0" w14:textId="77777777" w:rsidR="00F77DF8" w:rsidRDefault="00F77DF8" w:rsidP="00F77DF8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rFonts w:ascii="Calibri" w:hAnsi="Calibri" w:cs="Calibri"/>
        <w:sz w:val="22"/>
        <w:szCs w:val="22"/>
      </w:rPr>
      <w:id w:val="27691460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6234CEE" w14:textId="77777777" w:rsidR="00516EC8" w:rsidRPr="00516EC8" w:rsidRDefault="00516EC8" w:rsidP="0072261C">
        <w:pPr>
          <w:pStyle w:val="Fuzeile"/>
          <w:framePr w:wrap="none" w:vAnchor="text" w:hAnchor="margin" w:xAlign="center" w:y="1"/>
          <w:rPr>
            <w:rStyle w:val="Seitenzahl"/>
            <w:rFonts w:ascii="Calibri" w:hAnsi="Calibri" w:cs="Calibri"/>
            <w:sz w:val="22"/>
            <w:szCs w:val="22"/>
          </w:rPr>
        </w:pPr>
        <w:r w:rsidRPr="00516EC8">
          <w:rPr>
            <w:rStyle w:val="Seitenzahl"/>
            <w:rFonts w:ascii="Calibri" w:hAnsi="Calibri" w:cs="Calibri"/>
            <w:sz w:val="22"/>
            <w:szCs w:val="22"/>
          </w:rPr>
          <w:fldChar w:fldCharType="begin"/>
        </w:r>
        <w:r w:rsidRPr="00516EC8">
          <w:rPr>
            <w:rStyle w:val="Seitenzahl"/>
            <w:rFonts w:ascii="Calibri" w:hAnsi="Calibri" w:cs="Calibri"/>
            <w:sz w:val="22"/>
            <w:szCs w:val="22"/>
          </w:rPr>
          <w:instrText xml:space="preserve"> PAGE </w:instrText>
        </w:r>
        <w:r w:rsidRPr="00516EC8">
          <w:rPr>
            <w:rStyle w:val="Seitenzahl"/>
            <w:rFonts w:ascii="Calibri" w:hAnsi="Calibri" w:cs="Calibri"/>
            <w:sz w:val="22"/>
            <w:szCs w:val="22"/>
          </w:rPr>
          <w:fldChar w:fldCharType="separate"/>
        </w:r>
        <w:r w:rsidRPr="00516EC8">
          <w:rPr>
            <w:rStyle w:val="Seitenzahl"/>
            <w:rFonts w:ascii="Calibri" w:hAnsi="Calibri" w:cs="Calibri"/>
            <w:noProof/>
            <w:sz w:val="22"/>
            <w:szCs w:val="22"/>
          </w:rPr>
          <w:t>1</w:t>
        </w:r>
        <w:r w:rsidRPr="00516EC8">
          <w:rPr>
            <w:rStyle w:val="Seitenzahl"/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334B0374" w14:textId="77777777" w:rsidR="00516EC8" w:rsidRPr="00516EC8" w:rsidRDefault="00516EC8">
    <w:pPr>
      <w:pStyle w:val="Fuzeile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07FD" w14:textId="77777777" w:rsidR="00560C7F" w:rsidRDefault="00560C7F" w:rsidP="007A0929">
      <w:r>
        <w:separator/>
      </w:r>
    </w:p>
  </w:footnote>
  <w:footnote w:type="continuationSeparator" w:id="0">
    <w:p w14:paraId="7CFEF383" w14:textId="77777777" w:rsidR="00560C7F" w:rsidRDefault="00560C7F" w:rsidP="007A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AAAC" w14:textId="77777777" w:rsidR="007A0929" w:rsidRDefault="007A0929" w:rsidP="007A0929">
    <w:pPr>
      <w:pStyle w:val="Kopfzeile"/>
      <w:jc w:val="center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7A0929" w14:paraId="435CEFCA" w14:textId="77777777" w:rsidTr="00613B62">
      <w:tc>
        <w:tcPr>
          <w:tcW w:w="4528" w:type="dxa"/>
        </w:tcPr>
        <w:p w14:paraId="1DF85C55" w14:textId="77777777" w:rsidR="007A0929" w:rsidRDefault="007A0929" w:rsidP="00613B62">
          <w:pPr>
            <w:pStyle w:val="Kopfzeile"/>
            <w:jc w:val="center"/>
          </w:pPr>
          <w:r>
            <w:rPr>
              <w:noProof/>
              <w:lang w:val="de-DE"/>
            </w:rPr>
            <w:drawing>
              <wp:inline distT="0" distB="0" distL="0" distR="0" wp14:anchorId="2B9B05FF" wp14:editId="7541D15D">
                <wp:extent cx="2057399" cy="540000"/>
                <wp:effectExtent l="0" t="0" r="635" b="0"/>
                <wp:docPr id="2" name="Bild 2" descr="../../Logo/Uni_Wien_Vienna_Center_for_Electoral_Research/ViennaCenterforElectoralResearch_A4_de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../Logo/Uni_Wien_Vienna_Center_for_Electoral_Research/ViennaCenterforElectoralResearch_A4_de_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39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</w:tcPr>
        <w:p w14:paraId="5BFAE62B" w14:textId="77777777" w:rsidR="007A0929" w:rsidRDefault="007A0929" w:rsidP="00613B62">
          <w:pPr>
            <w:pStyle w:val="Kopfzeile"/>
            <w:jc w:val="center"/>
          </w:pPr>
          <w:r>
            <w:rPr>
              <w:noProof/>
              <w:lang w:val="de-DE"/>
            </w:rPr>
            <w:drawing>
              <wp:inline distT="0" distB="0" distL="0" distR="0" wp14:anchorId="7909D2CB" wp14:editId="08E8B940">
                <wp:extent cx="2207733" cy="648000"/>
                <wp:effectExtent l="0" t="0" r="2540" b="12700"/>
                <wp:docPr id="132" name="Bild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AUTNES-Logo(darkred)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733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67EF00" w14:textId="77777777" w:rsidR="007A0929" w:rsidRPr="007A0929" w:rsidRDefault="007A0929" w:rsidP="007A09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28"/>
    </w:tblGrid>
    <w:tr w:rsidR="00F77DF8" w14:paraId="5F98D480" w14:textId="77777777" w:rsidTr="00C647B7">
      <w:tc>
        <w:tcPr>
          <w:tcW w:w="4528" w:type="dxa"/>
        </w:tcPr>
        <w:p w14:paraId="096F5B2E" w14:textId="77777777" w:rsidR="00F77DF8" w:rsidRDefault="00F77DF8" w:rsidP="00F77DF8">
          <w:pPr>
            <w:pStyle w:val="Kopfzeile"/>
            <w:jc w:val="center"/>
          </w:pPr>
          <w:r>
            <w:rPr>
              <w:noProof/>
              <w:lang w:val="de-DE"/>
            </w:rPr>
            <w:drawing>
              <wp:inline distT="0" distB="0" distL="0" distR="0" wp14:anchorId="051D27EB" wp14:editId="4A9107AF">
                <wp:extent cx="2057399" cy="540000"/>
                <wp:effectExtent l="0" t="0" r="635" b="0"/>
                <wp:docPr id="9" name="Bild 2" descr="../../Logo/Uni_Wien_Vienna_Center_for_Electoral_Research/ViennaCenterforElectoralResearch_A4_de_4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../Logo/Uni_Wien_Vienna_Center_for_Electoral_Research/ViennaCenterforElectoralResearch_A4_de_4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39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</w:tcPr>
        <w:p w14:paraId="1009B607" w14:textId="77777777" w:rsidR="00F77DF8" w:rsidRDefault="00F77DF8" w:rsidP="00F77DF8">
          <w:pPr>
            <w:pStyle w:val="Kopfzeile"/>
            <w:jc w:val="center"/>
          </w:pPr>
          <w:r>
            <w:rPr>
              <w:noProof/>
              <w:lang w:val="de-DE"/>
            </w:rPr>
            <w:drawing>
              <wp:inline distT="0" distB="0" distL="0" distR="0" wp14:anchorId="38E0AFF2" wp14:editId="1ECABBEB">
                <wp:extent cx="2207733" cy="648000"/>
                <wp:effectExtent l="0" t="0" r="2540" b="12700"/>
                <wp:docPr id="10" name="Bild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AUTNES-Logo(darkred).B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733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5D2828" w14:textId="0807E79F" w:rsidR="00F77DF8" w:rsidRDefault="00F77DF8" w:rsidP="00F77DF8">
    <w:pPr>
      <w:pStyle w:val="Kopfzeile"/>
      <w:tabs>
        <w:tab w:val="left" w:pos="3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FCFA" w14:textId="77777777" w:rsidR="00F77DF8" w:rsidRPr="00F77DF8" w:rsidRDefault="00F77DF8" w:rsidP="00F77D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037F"/>
    <w:multiLevelType w:val="hybridMultilevel"/>
    <w:tmpl w:val="9F589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2373"/>
    <w:multiLevelType w:val="multilevel"/>
    <w:tmpl w:val="4E04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46324"/>
    <w:multiLevelType w:val="hybridMultilevel"/>
    <w:tmpl w:val="8C24A54A"/>
    <w:lvl w:ilvl="0" w:tplc="2708B1C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15016"/>
    <w:multiLevelType w:val="multilevel"/>
    <w:tmpl w:val="44E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29"/>
    <w:rsid w:val="0001633F"/>
    <w:rsid w:val="00022407"/>
    <w:rsid w:val="00027BFD"/>
    <w:rsid w:val="000344B8"/>
    <w:rsid w:val="0003697B"/>
    <w:rsid w:val="0004077E"/>
    <w:rsid w:val="00042480"/>
    <w:rsid w:val="00052781"/>
    <w:rsid w:val="00062C11"/>
    <w:rsid w:val="00064F3B"/>
    <w:rsid w:val="00067E6C"/>
    <w:rsid w:val="000709EB"/>
    <w:rsid w:val="00070B35"/>
    <w:rsid w:val="00080F72"/>
    <w:rsid w:val="00086CC4"/>
    <w:rsid w:val="00086E07"/>
    <w:rsid w:val="00097C52"/>
    <w:rsid w:val="000A1530"/>
    <w:rsid w:val="000A7185"/>
    <w:rsid w:val="000C67D0"/>
    <w:rsid w:val="000D50C4"/>
    <w:rsid w:val="000E2A46"/>
    <w:rsid w:val="000F7BE6"/>
    <w:rsid w:val="0010796B"/>
    <w:rsid w:val="00125447"/>
    <w:rsid w:val="00134EF4"/>
    <w:rsid w:val="00135708"/>
    <w:rsid w:val="00142584"/>
    <w:rsid w:val="0014551A"/>
    <w:rsid w:val="0014650C"/>
    <w:rsid w:val="00153C4B"/>
    <w:rsid w:val="00160730"/>
    <w:rsid w:val="00160E2E"/>
    <w:rsid w:val="0017395E"/>
    <w:rsid w:val="0017603E"/>
    <w:rsid w:val="0018187F"/>
    <w:rsid w:val="001826E3"/>
    <w:rsid w:val="00183D64"/>
    <w:rsid w:val="00185342"/>
    <w:rsid w:val="0019639E"/>
    <w:rsid w:val="001B520A"/>
    <w:rsid w:val="001C071E"/>
    <w:rsid w:val="001C2B76"/>
    <w:rsid w:val="001C5A20"/>
    <w:rsid w:val="001D39B4"/>
    <w:rsid w:val="001F62C8"/>
    <w:rsid w:val="0020126D"/>
    <w:rsid w:val="00203A32"/>
    <w:rsid w:val="00210D2C"/>
    <w:rsid w:val="002111E7"/>
    <w:rsid w:val="00216D02"/>
    <w:rsid w:val="00220B3B"/>
    <w:rsid w:val="00224A03"/>
    <w:rsid w:val="00225885"/>
    <w:rsid w:val="0023419D"/>
    <w:rsid w:val="0023703A"/>
    <w:rsid w:val="00240973"/>
    <w:rsid w:val="00242F02"/>
    <w:rsid w:val="00251FC7"/>
    <w:rsid w:val="00255F00"/>
    <w:rsid w:val="00264FD8"/>
    <w:rsid w:val="00265029"/>
    <w:rsid w:val="0027248D"/>
    <w:rsid w:val="00283737"/>
    <w:rsid w:val="002847E8"/>
    <w:rsid w:val="00292F07"/>
    <w:rsid w:val="002941C3"/>
    <w:rsid w:val="002A7B06"/>
    <w:rsid w:val="002C08AA"/>
    <w:rsid w:val="002D000B"/>
    <w:rsid w:val="002D734C"/>
    <w:rsid w:val="002E6384"/>
    <w:rsid w:val="002F1F21"/>
    <w:rsid w:val="002F7EB7"/>
    <w:rsid w:val="003134FC"/>
    <w:rsid w:val="0031495C"/>
    <w:rsid w:val="003316F0"/>
    <w:rsid w:val="00331F19"/>
    <w:rsid w:val="00336D4E"/>
    <w:rsid w:val="003434D6"/>
    <w:rsid w:val="00344E23"/>
    <w:rsid w:val="003506B2"/>
    <w:rsid w:val="00351A4C"/>
    <w:rsid w:val="00356074"/>
    <w:rsid w:val="00356A4B"/>
    <w:rsid w:val="00360FD2"/>
    <w:rsid w:val="0036232C"/>
    <w:rsid w:val="00371AA3"/>
    <w:rsid w:val="003943FE"/>
    <w:rsid w:val="003B0E1D"/>
    <w:rsid w:val="003B3D16"/>
    <w:rsid w:val="003C2DC8"/>
    <w:rsid w:val="003C30B5"/>
    <w:rsid w:val="003C4D9C"/>
    <w:rsid w:val="003D50A9"/>
    <w:rsid w:val="003D714F"/>
    <w:rsid w:val="003E1BCC"/>
    <w:rsid w:val="003E2978"/>
    <w:rsid w:val="003F0795"/>
    <w:rsid w:val="003F0DC9"/>
    <w:rsid w:val="003F2665"/>
    <w:rsid w:val="003F4A10"/>
    <w:rsid w:val="004018E8"/>
    <w:rsid w:val="00416DA9"/>
    <w:rsid w:val="00422128"/>
    <w:rsid w:val="004279C9"/>
    <w:rsid w:val="00456782"/>
    <w:rsid w:val="00461359"/>
    <w:rsid w:val="00462E96"/>
    <w:rsid w:val="0048214F"/>
    <w:rsid w:val="00482BA7"/>
    <w:rsid w:val="00482C39"/>
    <w:rsid w:val="004855A0"/>
    <w:rsid w:val="004A0301"/>
    <w:rsid w:val="004A3155"/>
    <w:rsid w:val="004A72C6"/>
    <w:rsid w:val="004B3835"/>
    <w:rsid w:val="004B6248"/>
    <w:rsid w:val="004C0F47"/>
    <w:rsid w:val="004C1360"/>
    <w:rsid w:val="004C2841"/>
    <w:rsid w:val="004D1C96"/>
    <w:rsid w:val="004D3105"/>
    <w:rsid w:val="004D40D8"/>
    <w:rsid w:val="004D49DB"/>
    <w:rsid w:val="004E4D74"/>
    <w:rsid w:val="004E7ADB"/>
    <w:rsid w:val="004F2E2D"/>
    <w:rsid w:val="004F3F60"/>
    <w:rsid w:val="0051496D"/>
    <w:rsid w:val="00516EC8"/>
    <w:rsid w:val="005266CA"/>
    <w:rsid w:val="00545845"/>
    <w:rsid w:val="005544A0"/>
    <w:rsid w:val="00560A24"/>
    <w:rsid w:val="00560C7F"/>
    <w:rsid w:val="0056411E"/>
    <w:rsid w:val="005770FA"/>
    <w:rsid w:val="00582C5B"/>
    <w:rsid w:val="00593AD3"/>
    <w:rsid w:val="005A6FF5"/>
    <w:rsid w:val="005B66D4"/>
    <w:rsid w:val="005E4183"/>
    <w:rsid w:val="005E4A9B"/>
    <w:rsid w:val="0060013E"/>
    <w:rsid w:val="00600DC2"/>
    <w:rsid w:val="00601D8F"/>
    <w:rsid w:val="006073FD"/>
    <w:rsid w:val="00617ECE"/>
    <w:rsid w:val="00630587"/>
    <w:rsid w:val="00635690"/>
    <w:rsid w:val="006465D5"/>
    <w:rsid w:val="00647073"/>
    <w:rsid w:val="00650E46"/>
    <w:rsid w:val="006609E7"/>
    <w:rsid w:val="00662241"/>
    <w:rsid w:val="006714F5"/>
    <w:rsid w:val="006808CC"/>
    <w:rsid w:val="00682A4D"/>
    <w:rsid w:val="00682CF4"/>
    <w:rsid w:val="0068314E"/>
    <w:rsid w:val="00684C7D"/>
    <w:rsid w:val="00685D43"/>
    <w:rsid w:val="0069776A"/>
    <w:rsid w:val="006B3387"/>
    <w:rsid w:val="006C5EB5"/>
    <w:rsid w:val="006D05C7"/>
    <w:rsid w:val="006D4030"/>
    <w:rsid w:val="006D5204"/>
    <w:rsid w:val="006E1435"/>
    <w:rsid w:val="006F195E"/>
    <w:rsid w:val="006F36BD"/>
    <w:rsid w:val="006F3915"/>
    <w:rsid w:val="00700754"/>
    <w:rsid w:val="00703E60"/>
    <w:rsid w:val="007041C7"/>
    <w:rsid w:val="007164A8"/>
    <w:rsid w:val="00716EAE"/>
    <w:rsid w:val="00717E09"/>
    <w:rsid w:val="007233FB"/>
    <w:rsid w:val="007302B7"/>
    <w:rsid w:val="00730B6C"/>
    <w:rsid w:val="00730BCF"/>
    <w:rsid w:val="00740C89"/>
    <w:rsid w:val="0074102B"/>
    <w:rsid w:val="007711BB"/>
    <w:rsid w:val="007736B2"/>
    <w:rsid w:val="00777276"/>
    <w:rsid w:val="00787B83"/>
    <w:rsid w:val="007963B2"/>
    <w:rsid w:val="0079794B"/>
    <w:rsid w:val="007A0929"/>
    <w:rsid w:val="007A42FE"/>
    <w:rsid w:val="007B48FA"/>
    <w:rsid w:val="007C0A5E"/>
    <w:rsid w:val="007D2867"/>
    <w:rsid w:val="007F03EE"/>
    <w:rsid w:val="00807EBA"/>
    <w:rsid w:val="00812AC1"/>
    <w:rsid w:val="00825750"/>
    <w:rsid w:val="00833D4E"/>
    <w:rsid w:val="00836290"/>
    <w:rsid w:val="00841C1C"/>
    <w:rsid w:val="00851525"/>
    <w:rsid w:val="00864391"/>
    <w:rsid w:val="0087213F"/>
    <w:rsid w:val="008730EA"/>
    <w:rsid w:val="00896369"/>
    <w:rsid w:val="008A5095"/>
    <w:rsid w:val="008C29A3"/>
    <w:rsid w:val="008C5CC1"/>
    <w:rsid w:val="008D059F"/>
    <w:rsid w:val="008D56DC"/>
    <w:rsid w:val="008E5765"/>
    <w:rsid w:val="008E6CC1"/>
    <w:rsid w:val="008F0BA0"/>
    <w:rsid w:val="008F11E2"/>
    <w:rsid w:val="008F7865"/>
    <w:rsid w:val="00902EE6"/>
    <w:rsid w:val="00904544"/>
    <w:rsid w:val="00943ED4"/>
    <w:rsid w:val="00952D1D"/>
    <w:rsid w:val="0095750B"/>
    <w:rsid w:val="0098292F"/>
    <w:rsid w:val="00990EA8"/>
    <w:rsid w:val="00993F47"/>
    <w:rsid w:val="00995B91"/>
    <w:rsid w:val="009A1087"/>
    <w:rsid w:val="009A478E"/>
    <w:rsid w:val="009A5E99"/>
    <w:rsid w:val="009A76F0"/>
    <w:rsid w:val="009B6F4C"/>
    <w:rsid w:val="009C0355"/>
    <w:rsid w:val="009D0E13"/>
    <w:rsid w:val="009F18D9"/>
    <w:rsid w:val="009F524B"/>
    <w:rsid w:val="00A06DAD"/>
    <w:rsid w:val="00A10E7C"/>
    <w:rsid w:val="00A13EBD"/>
    <w:rsid w:val="00A14C00"/>
    <w:rsid w:val="00A21173"/>
    <w:rsid w:val="00A22617"/>
    <w:rsid w:val="00A253F2"/>
    <w:rsid w:val="00A37190"/>
    <w:rsid w:val="00A53FB1"/>
    <w:rsid w:val="00A61DBD"/>
    <w:rsid w:val="00A745F0"/>
    <w:rsid w:val="00A75842"/>
    <w:rsid w:val="00A8072D"/>
    <w:rsid w:val="00A81F33"/>
    <w:rsid w:val="00A823A7"/>
    <w:rsid w:val="00A8426D"/>
    <w:rsid w:val="00A87593"/>
    <w:rsid w:val="00A95E82"/>
    <w:rsid w:val="00AA2A4D"/>
    <w:rsid w:val="00AA4B6C"/>
    <w:rsid w:val="00AA7DAB"/>
    <w:rsid w:val="00AB6E6E"/>
    <w:rsid w:val="00AB7A7E"/>
    <w:rsid w:val="00AD6D2B"/>
    <w:rsid w:val="00AE0011"/>
    <w:rsid w:val="00AE1772"/>
    <w:rsid w:val="00AE5F5C"/>
    <w:rsid w:val="00AF4DD5"/>
    <w:rsid w:val="00B1042F"/>
    <w:rsid w:val="00B23DE0"/>
    <w:rsid w:val="00B334AA"/>
    <w:rsid w:val="00B34750"/>
    <w:rsid w:val="00B568D0"/>
    <w:rsid w:val="00B60884"/>
    <w:rsid w:val="00B6608C"/>
    <w:rsid w:val="00B668CF"/>
    <w:rsid w:val="00B67012"/>
    <w:rsid w:val="00B702CE"/>
    <w:rsid w:val="00B70BD6"/>
    <w:rsid w:val="00B72B86"/>
    <w:rsid w:val="00B73442"/>
    <w:rsid w:val="00B7710D"/>
    <w:rsid w:val="00B77314"/>
    <w:rsid w:val="00B77812"/>
    <w:rsid w:val="00B9093E"/>
    <w:rsid w:val="00B92F08"/>
    <w:rsid w:val="00B94A8C"/>
    <w:rsid w:val="00B97A69"/>
    <w:rsid w:val="00BA0783"/>
    <w:rsid w:val="00BA458B"/>
    <w:rsid w:val="00BB17B2"/>
    <w:rsid w:val="00BB387C"/>
    <w:rsid w:val="00BB695E"/>
    <w:rsid w:val="00BD1A73"/>
    <w:rsid w:val="00BD4938"/>
    <w:rsid w:val="00BD4C72"/>
    <w:rsid w:val="00BE1912"/>
    <w:rsid w:val="00BF3CF4"/>
    <w:rsid w:val="00BF3F44"/>
    <w:rsid w:val="00C010FE"/>
    <w:rsid w:val="00C030FC"/>
    <w:rsid w:val="00C05C05"/>
    <w:rsid w:val="00C1247F"/>
    <w:rsid w:val="00C128DF"/>
    <w:rsid w:val="00C13519"/>
    <w:rsid w:val="00C24616"/>
    <w:rsid w:val="00C41833"/>
    <w:rsid w:val="00C5296D"/>
    <w:rsid w:val="00C53492"/>
    <w:rsid w:val="00C57374"/>
    <w:rsid w:val="00C638C1"/>
    <w:rsid w:val="00C816BF"/>
    <w:rsid w:val="00C84D70"/>
    <w:rsid w:val="00C91A54"/>
    <w:rsid w:val="00CC3D76"/>
    <w:rsid w:val="00CC4AE1"/>
    <w:rsid w:val="00CE5BDC"/>
    <w:rsid w:val="00CF5AFF"/>
    <w:rsid w:val="00CF76DF"/>
    <w:rsid w:val="00D0388A"/>
    <w:rsid w:val="00D065C8"/>
    <w:rsid w:val="00D2327D"/>
    <w:rsid w:val="00D24E0E"/>
    <w:rsid w:val="00D25EBF"/>
    <w:rsid w:val="00D27B3F"/>
    <w:rsid w:val="00D34D5D"/>
    <w:rsid w:val="00D419CC"/>
    <w:rsid w:val="00D60090"/>
    <w:rsid w:val="00D60340"/>
    <w:rsid w:val="00D67E68"/>
    <w:rsid w:val="00D7287B"/>
    <w:rsid w:val="00D7690B"/>
    <w:rsid w:val="00D80301"/>
    <w:rsid w:val="00D84E33"/>
    <w:rsid w:val="00D91DA1"/>
    <w:rsid w:val="00D9345B"/>
    <w:rsid w:val="00D93BB5"/>
    <w:rsid w:val="00DC1E22"/>
    <w:rsid w:val="00DC4B8B"/>
    <w:rsid w:val="00DE1BD3"/>
    <w:rsid w:val="00DE5765"/>
    <w:rsid w:val="00DF0810"/>
    <w:rsid w:val="00E02059"/>
    <w:rsid w:val="00E3243F"/>
    <w:rsid w:val="00E336D6"/>
    <w:rsid w:val="00E36ABC"/>
    <w:rsid w:val="00E41AF0"/>
    <w:rsid w:val="00E6030D"/>
    <w:rsid w:val="00E61B0D"/>
    <w:rsid w:val="00E80073"/>
    <w:rsid w:val="00E855A6"/>
    <w:rsid w:val="00E95916"/>
    <w:rsid w:val="00EA02D1"/>
    <w:rsid w:val="00EB7CA5"/>
    <w:rsid w:val="00EB7D67"/>
    <w:rsid w:val="00ED0F09"/>
    <w:rsid w:val="00ED133A"/>
    <w:rsid w:val="00ED25B4"/>
    <w:rsid w:val="00ED3762"/>
    <w:rsid w:val="00ED529B"/>
    <w:rsid w:val="00ED71CC"/>
    <w:rsid w:val="00EE0E42"/>
    <w:rsid w:val="00EF4DF0"/>
    <w:rsid w:val="00F077F2"/>
    <w:rsid w:val="00F07F0B"/>
    <w:rsid w:val="00F15872"/>
    <w:rsid w:val="00F15F2B"/>
    <w:rsid w:val="00F23996"/>
    <w:rsid w:val="00F27B95"/>
    <w:rsid w:val="00F300FD"/>
    <w:rsid w:val="00F329CB"/>
    <w:rsid w:val="00F33827"/>
    <w:rsid w:val="00F41968"/>
    <w:rsid w:val="00F43D6A"/>
    <w:rsid w:val="00F43EAC"/>
    <w:rsid w:val="00F57808"/>
    <w:rsid w:val="00F6379E"/>
    <w:rsid w:val="00F66C81"/>
    <w:rsid w:val="00F74501"/>
    <w:rsid w:val="00F77DF8"/>
    <w:rsid w:val="00FA03D2"/>
    <w:rsid w:val="00FA1EE7"/>
    <w:rsid w:val="00FA6054"/>
    <w:rsid w:val="00FB73E7"/>
    <w:rsid w:val="00FC7E11"/>
    <w:rsid w:val="00FD0214"/>
    <w:rsid w:val="00FD2B1F"/>
    <w:rsid w:val="00FE366A"/>
    <w:rsid w:val="00FE79AF"/>
    <w:rsid w:val="00FF0C58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49E2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44A0"/>
    <w:rPr>
      <w:rFonts w:ascii="Times New Roman" w:eastAsia="Times New Roman" w:hAnsi="Times New Roman" w:cs="Times New Roman"/>
      <w:lang w:val="de-AT"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09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0929"/>
    <w:rPr>
      <w:rFonts w:ascii="Times New Roman" w:hAnsi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A09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0929"/>
    <w:rPr>
      <w:rFonts w:ascii="Times New Roman" w:hAnsi="Times New Roman"/>
      <w:lang w:val="en-GB"/>
    </w:rPr>
  </w:style>
  <w:style w:type="table" w:styleId="Tabellenraster">
    <w:name w:val="Table Grid"/>
    <w:basedOn w:val="NormaleTabelle"/>
    <w:uiPriority w:val="39"/>
    <w:rsid w:val="007A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28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Absatz-Standardschriftart"/>
    <w:uiPriority w:val="99"/>
    <w:unhideWhenUsed/>
    <w:rsid w:val="00D7287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826E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826E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149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9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95C"/>
    <w:rPr>
      <w:rFonts w:ascii="Times New Roman" w:hAnsi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9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95C"/>
    <w:rPr>
      <w:rFonts w:ascii="Times New Roman" w:hAnsi="Times New Roman"/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9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95C"/>
    <w:rPr>
      <w:rFonts w:ascii="Segoe UI" w:hAnsi="Segoe UI" w:cs="Segoe UI"/>
      <w:sz w:val="18"/>
      <w:szCs w:val="18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DF0810"/>
    <w:pPr>
      <w:spacing w:before="100" w:beforeAutospacing="1" w:after="100" w:afterAutospacing="1"/>
    </w:pPr>
  </w:style>
  <w:style w:type="character" w:styleId="Seitenzahl">
    <w:name w:val="page number"/>
    <w:basedOn w:val="Absatz-Standardschriftart"/>
    <w:uiPriority w:val="99"/>
    <w:semiHidden/>
    <w:unhideWhenUsed/>
    <w:rsid w:val="00F7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cer@univie.ac.a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x.doi.org/10.11587/I7QIYJ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ecer@univie.ac.a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BA5C5C-64FF-3644-A619-9385035E2929}">
  <we:reference id="wa200001011" version="1.2.0.0" store="de-DE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Partheymüller</dc:creator>
  <cp:keywords/>
  <dc:description/>
  <cp:lastModifiedBy>Julia Partheymüller</cp:lastModifiedBy>
  <cp:revision>5</cp:revision>
  <dcterms:created xsi:type="dcterms:W3CDTF">2023-07-27T11:34:00Z</dcterms:created>
  <dcterms:modified xsi:type="dcterms:W3CDTF">2023-07-27T11:40:00Z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documentId_3130</vt:lpwstr>
  </property>
  <property fmtid="{D5CDD505-2E9C-101B-9397-08002B2CF9AE}" pid="3" name="grammarly_documentContext">
    <vt:lpwstr>{"goals":[],"domain":"general","emotions":[],"dialect":"american"}</vt:lpwstr>
  </property>
</Properties>
</file>