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26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300"/>
      </w:tblGrid>
      <w:tr w:rsidR="00BD2EB0" w:rsidRPr="00615541" w14:paraId="03F96A75" w14:textId="77777777" w:rsidTr="00B73FDF">
        <w:trPr>
          <w:trHeight w:val="900"/>
        </w:trPr>
        <w:tc>
          <w:tcPr>
            <w:tcW w:w="96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C0C0C0"/>
              <w:right w:val="single" w:sz="4" w:space="0" w:color="FFFFFF"/>
            </w:tcBorders>
          </w:tcPr>
          <w:p w14:paraId="17E8414D" w14:textId="77777777" w:rsidR="00BD2EB0" w:rsidRPr="00202F46" w:rsidRDefault="00BD2EB0" w:rsidP="00B73FDF">
            <w:pPr>
              <w:pStyle w:val="Instructions"/>
              <w:jc w:val="center"/>
              <w:rPr>
                <w:b/>
                <w:color w:val="4472C4"/>
                <w:sz w:val="20"/>
              </w:rPr>
            </w:pPr>
          </w:p>
          <w:p w14:paraId="441DEBAF" w14:textId="77777777" w:rsidR="00BD2EB0" w:rsidRDefault="00BD2EB0" w:rsidP="00B73FDF">
            <w:pPr>
              <w:pStyle w:val="Instructions"/>
              <w:jc w:val="both"/>
              <w:rPr>
                <w:b/>
                <w:color w:val="4472C4"/>
                <w:sz w:val="20"/>
              </w:rPr>
            </w:pPr>
            <w:r>
              <w:rPr>
                <w:b/>
                <w:noProof/>
                <w:color w:val="4472C4"/>
                <w:sz w:val="20"/>
              </w:rPr>
              <w:drawing>
                <wp:inline distT="0" distB="0" distL="0" distR="0" wp14:anchorId="6C4274E8" wp14:editId="4C8BDA8C">
                  <wp:extent cx="5981700" cy="952500"/>
                  <wp:effectExtent l="0" t="0" r="0" b="0"/>
                  <wp:docPr id="1" name="Picture 1" descr="A building with trees in th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uilding with trees in th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C5667B" w14:textId="2834CE52" w:rsidR="00BD2EB0" w:rsidRPr="00615541" w:rsidRDefault="00BD2EB0" w:rsidP="00B73FDF">
            <w:pPr>
              <w:pStyle w:val="Instructions"/>
              <w:jc w:val="center"/>
              <w:rPr>
                <w:color w:val="008000"/>
              </w:rPr>
            </w:pPr>
          </w:p>
        </w:tc>
      </w:tr>
      <w:tr w:rsidR="00BD2EB0" w:rsidRPr="00615541" w14:paraId="3B61F227" w14:textId="77777777" w:rsidTr="00B73FDF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75C1F4" w14:textId="77777777" w:rsidR="00BD2EB0" w:rsidRPr="00615541" w:rsidRDefault="00BD2EB0" w:rsidP="00B73FDF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College | </w:t>
            </w:r>
            <w:r w:rsidRPr="00615541">
              <w:rPr>
                <w:rFonts w:ascii="Calibri" w:hAnsi="Calibri"/>
                <w:b/>
                <w:sz w:val="20"/>
                <w:szCs w:val="20"/>
              </w:rPr>
              <w:t>Management Unit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9E7100" w14:textId="77777777" w:rsidR="00BD2EB0" w:rsidRPr="00615541" w:rsidRDefault="00BD2EB0" w:rsidP="00B73FD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College of Social Science and Law</w:t>
            </w:r>
          </w:p>
        </w:tc>
      </w:tr>
      <w:tr w:rsidR="00BD2EB0" w:rsidRPr="00615541" w14:paraId="44A7046B" w14:textId="77777777" w:rsidTr="00B73FDF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93A440" w14:textId="77777777" w:rsidR="00BD2EB0" w:rsidRPr="00615541" w:rsidRDefault="00BD2EB0" w:rsidP="00B73FDF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 w:rsidRPr="00615541">
              <w:rPr>
                <w:rFonts w:ascii="Calibri" w:hAnsi="Calibri"/>
                <w:b/>
                <w:sz w:val="20"/>
                <w:szCs w:val="20"/>
              </w:rPr>
              <w:t>School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| </w:t>
            </w:r>
            <w:r w:rsidRPr="00615541">
              <w:rPr>
                <w:rFonts w:ascii="Calibri" w:hAnsi="Calibri"/>
                <w:b/>
                <w:sz w:val="20"/>
                <w:szCs w:val="20"/>
              </w:rPr>
              <w:t>Uni</w:t>
            </w:r>
            <w:r>
              <w:rPr>
                <w:rFonts w:ascii="Calibri" w:hAnsi="Calibri"/>
                <w:b/>
                <w:sz w:val="20"/>
                <w:szCs w:val="20"/>
              </w:rPr>
              <w:t>t: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10FC2C" w14:textId="77777777" w:rsidR="00BD2EB0" w:rsidRPr="00615541" w:rsidRDefault="00BD2EB0" w:rsidP="00B73FD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Politics and International Relations</w:t>
            </w:r>
          </w:p>
        </w:tc>
      </w:tr>
      <w:tr w:rsidR="00BD2EB0" w:rsidRPr="00615541" w14:paraId="5EE19A90" w14:textId="77777777" w:rsidTr="00B73FDF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614DF1" w14:textId="4DA99DA9" w:rsidR="00BD2EB0" w:rsidRPr="00615541" w:rsidRDefault="00BD2EB0" w:rsidP="00B73FDF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 w:rsidRPr="00615541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7D3331">
              <w:rPr>
                <w:rFonts w:ascii="Calibri" w:hAnsi="Calibri"/>
                <w:b/>
                <w:sz w:val="20"/>
                <w:szCs w:val="20"/>
              </w:rPr>
              <w:t xml:space="preserve">ost </w:t>
            </w:r>
            <w:r w:rsidRPr="00615541">
              <w:rPr>
                <w:rFonts w:ascii="Calibri" w:hAnsi="Calibri"/>
                <w:b/>
                <w:sz w:val="20"/>
                <w:szCs w:val="20"/>
              </w:rPr>
              <w:t>Title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F804EB" w14:textId="4CC1A64F" w:rsidR="00BD2EB0" w:rsidRPr="000E075D" w:rsidRDefault="00BD2EB0" w:rsidP="00B73FDF">
            <w:pPr>
              <w:spacing w:before="40" w:after="4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European Research Council (ERC) Doctoral Researcher x 2</w:t>
            </w:r>
          </w:p>
        </w:tc>
      </w:tr>
      <w:tr w:rsidR="00BD2EB0" w:rsidRPr="00615541" w14:paraId="05DA8DF4" w14:textId="77777777" w:rsidTr="00B73FDF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F3756F" w14:textId="77777777" w:rsidR="00BD2EB0" w:rsidRPr="00615541" w:rsidRDefault="00BD2EB0" w:rsidP="00B73FDF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Project: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ECE51D" w14:textId="77777777" w:rsidR="00BD2EB0" w:rsidRDefault="00BD2EB0" w:rsidP="00B73FD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142EF2">
              <w:rPr>
                <w:rFonts w:ascii="Calibri" w:hAnsi="Calibri"/>
                <w:b/>
                <w:bCs/>
                <w:sz w:val="20"/>
                <w:szCs w:val="20"/>
              </w:rPr>
              <w:t>Democracy Challenged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p w14:paraId="601E4F71" w14:textId="021D1050" w:rsidR="00BD2EB0" w:rsidRPr="00615541" w:rsidRDefault="00BD2EB0" w:rsidP="00B73FD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Corporate Tax Avoidance and Wealth Inequality.</w:t>
            </w:r>
          </w:p>
        </w:tc>
      </w:tr>
      <w:tr w:rsidR="00BD2EB0" w:rsidRPr="00615541" w14:paraId="0BFF47EC" w14:textId="77777777" w:rsidTr="00B73FDF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846C55" w14:textId="77777777" w:rsidR="00BD2EB0" w:rsidRPr="00615541" w:rsidRDefault="00BD2EB0" w:rsidP="00B73FDF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 w:rsidRPr="00615541">
              <w:rPr>
                <w:rFonts w:ascii="Calibri" w:hAnsi="Calibri"/>
                <w:b/>
                <w:sz w:val="20"/>
                <w:szCs w:val="20"/>
              </w:rPr>
              <w:t>Post Duration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512012" w14:textId="77777777" w:rsidR="00BD2EB0" w:rsidRDefault="00BD2EB0" w:rsidP="00B73FD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 years (48 months). </w:t>
            </w:r>
          </w:p>
          <w:p w14:paraId="6F3CD689" w14:textId="3C160881" w:rsidR="00BD2EB0" w:rsidRPr="00615541" w:rsidRDefault="00BD2EB0" w:rsidP="00B73FD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Proposed start date: Monday 9</w:t>
            </w:r>
            <w:r w:rsidRPr="00B416D5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  <w:szCs w:val="20"/>
              </w:rPr>
              <w:t xml:space="preserve"> September</w:t>
            </w:r>
          </w:p>
        </w:tc>
      </w:tr>
      <w:tr w:rsidR="00BD2EB0" w:rsidRPr="00615541" w14:paraId="1D15B0A1" w14:textId="77777777" w:rsidTr="00B73FDF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76EFD7" w14:textId="3FC5F174" w:rsidR="00BD2EB0" w:rsidRPr="00615541" w:rsidRDefault="00BD2EB0" w:rsidP="00B73FDF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Supervisor: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DBF367" w14:textId="77777777" w:rsidR="00BD2EB0" w:rsidRPr="00615541" w:rsidRDefault="00BD2EB0" w:rsidP="00B73FD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Associate Prof. Aidan Regan</w:t>
            </w:r>
          </w:p>
        </w:tc>
      </w:tr>
      <w:tr w:rsidR="0054110B" w:rsidRPr="00615541" w14:paraId="1FDFB40E" w14:textId="77777777" w:rsidTr="00B73FDF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0298B8" w14:textId="739E6EA9" w:rsidR="0054110B" w:rsidRDefault="0054110B" w:rsidP="00B73FDF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Deadline: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850183" w14:textId="77777777" w:rsidR="0054110B" w:rsidRDefault="0054110B" w:rsidP="00B73FD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March 28</w:t>
            </w:r>
            <w:r w:rsidRPr="0054110B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</w:p>
          <w:p w14:paraId="03341BAE" w14:textId="77777777" w:rsidR="0054110B" w:rsidRDefault="0054110B" w:rsidP="00B73FD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  <w:p w14:paraId="19A9BDB6" w14:textId="0054C687" w:rsidR="0054110B" w:rsidRDefault="0054110B" w:rsidP="0054110B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</w:tr>
      <w:tr w:rsidR="00492FF3" w:rsidRPr="00615541" w14:paraId="58A910A9" w14:textId="77777777" w:rsidTr="00B73FDF">
        <w:tc>
          <w:tcPr>
            <w:tcW w:w="3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BBF65D" w14:textId="229CA9BA" w:rsidR="00492FF3" w:rsidRDefault="00492FF3" w:rsidP="00B73FDF">
            <w:pPr>
              <w:spacing w:before="40"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Submission instructions</w:t>
            </w:r>
          </w:p>
        </w:tc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E718A3" w14:textId="38351C53" w:rsidR="00492FF3" w:rsidRDefault="00492FF3" w:rsidP="00B73FD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application materials</w:t>
            </w:r>
            <w:r w:rsidRPr="0054110B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outlined below</w:t>
            </w:r>
            <w:r w:rsidRPr="0054110B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should be</w:t>
            </w:r>
            <w:r w:rsidRPr="0054110B">
              <w:rPr>
                <w:rFonts w:ascii="Calibri" w:hAnsi="Calibri"/>
                <w:sz w:val="20"/>
                <w:szCs w:val="20"/>
              </w:rPr>
              <w:t xml:space="preserve"> emailed </w:t>
            </w:r>
            <w:r>
              <w:rPr>
                <w:rFonts w:ascii="Calibri" w:hAnsi="Calibri"/>
                <w:sz w:val="20"/>
                <w:szCs w:val="20"/>
              </w:rPr>
              <w:t xml:space="preserve">directly to </w:t>
            </w:r>
            <w:hyperlink r:id="rId8" w:history="1">
              <w:r w:rsidRPr="00204956">
                <w:rPr>
                  <w:rStyle w:val="Hyperlink"/>
                  <w:rFonts w:ascii="Calibri" w:hAnsi="Calibri"/>
                  <w:sz w:val="20"/>
                  <w:szCs w:val="20"/>
                </w:rPr>
                <w:t>aidan.regan@ucd.ie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4110B">
              <w:rPr>
                <w:rFonts w:ascii="Calibri" w:hAnsi="Calibri"/>
                <w:sz w:val="20"/>
                <w:szCs w:val="20"/>
              </w:rPr>
              <w:t>b</w:t>
            </w:r>
            <w:r>
              <w:rPr>
                <w:rFonts w:ascii="Calibri" w:hAnsi="Calibri"/>
                <w:sz w:val="20"/>
                <w:szCs w:val="20"/>
              </w:rPr>
              <w:t>efore 5pm on the closing date.</w:t>
            </w:r>
          </w:p>
        </w:tc>
      </w:tr>
      <w:tr w:rsidR="00BD2EB0" w:rsidRPr="00615541" w14:paraId="60E8E813" w14:textId="77777777" w:rsidTr="00B73FDF">
        <w:tc>
          <w:tcPr>
            <w:tcW w:w="9648" w:type="dxa"/>
            <w:gridSpan w:val="2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</w:tcPr>
          <w:p w14:paraId="3CC1EFC1" w14:textId="77777777" w:rsidR="00BD2EB0" w:rsidRPr="00615541" w:rsidRDefault="00BD2EB0" w:rsidP="00B73FDF">
            <w:pPr>
              <w:rPr>
                <w:rFonts w:ascii="Calibri" w:hAnsi="Calibri"/>
                <w:sz w:val="20"/>
                <w:szCs w:val="20"/>
              </w:rPr>
            </w:pPr>
          </w:p>
          <w:p w14:paraId="7717A384" w14:textId="77777777" w:rsidR="00BD2EB0" w:rsidRPr="0005048C" w:rsidRDefault="00BD2EB0" w:rsidP="00B73FDF">
            <w:pPr>
              <w:pStyle w:val="Instructions"/>
              <w:rPr>
                <w:color w:val="008000"/>
                <w:sz w:val="12"/>
                <w:szCs w:val="20"/>
              </w:rPr>
            </w:pPr>
          </w:p>
        </w:tc>
      </w:tr>
      <w:tr w:rsidR="00BD2EB0" w:rsidRPr="00615541" w14:paraId="16F12857" w14:textId="77777777" w:rsidTr="00B73FDF">
        <w:tc>
          <w:tcPr>
            <w:tcW w:w="9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1C1B1C" w14:textId="77777777" w:rsidR="00BD2EB0" w:rsidRDefault="00BD2EB0" w:rsidP="00B73FDF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en-I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48E4D3" w14:textId="77777777" w:rsidR="00BD2EB0" w:rsidRPr="0058204F" w:rsidRDefault="00BD2EB0" w:rsidP="00B73FDF">
            <w:pPr>
              <w:pStyle w:val="Heading2"/>
              <w:rPr>
                <w:rFonts w:ascii="Calibri" w:hAnsi="Calibri" w:cs="Times New Roman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8204F">
              <w:rPr>
                <w:rFonts w:ascii="Calibri" w:hAnsi="Calibri" w:cs="Times New Roman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Position</w:t>
            </w:r>
            <w:r>
              <w:rPr>
                <w:rFonts w:ascii="Calibri" w:hAnsi="Calibri" w:cs="Times New Roman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/project</w:t>
            </w:r>
            <w:r w:rsidRPr="0058204F">
              <w:rPr>
                <w:rFonts w:ascii="Calibri" w:hAnsi="Calibri" w:cs="Times New Roman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Summary:</w:t>
            </w:r>
          </w:p>
          <w:p w14:paraId="667F62D1" w14:textId="77777777" w:rsidR="00BD2EB0" w:rsidRDefault="00BD2EB0" w:rsidP="00B73FDF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lang w:val="en-IE"/>
              </w:rPr>
            </w:pPr>
          </w:p>
          <w:p w14:paraId="3FFEE8FB" w14:textId="77777777" w:rsidR="00BD2EB0" w:rsidRDefault="00BD2EB0" w:rsidP="00B73FDF">
            <w:p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  <w:r w:rsidRPr="00DD156F">
              <w:rPr>
                <w:rFonts w:ascii="Calibri" w:hAnsi="Calibri"/>
                <w:b/>
                <w:bCs/>
                <w:sz w:val="20"/>
                <w:lang w:val="en-IE" w:eastAsia="en-IE"/>
              </w:rPr>
              <w:t>Democracy Challenged</w:t>
            </w:r>
            <w:r>
              <w:rPr>
                <w:rFonts w:ascii="Calibri" w:hAnsi="Calibri"/>
                <w:sz w:val="20"/>
                <w:lang w:val="en-IE" w:eastAsia="en-IE"/>
              </w:rPr>
              <w:t xml:space="preserve"> is a 5 year project funded by the </w:t>
            </w:r>
            <w:r w:rsidRPr="00DD156F">
              <w:rPr>
                <w:rFonts w:ascii="Calibri" w:hAnsi="Calibri"/>
                <w:b/>
                <w:bCs/>
                <w:sz w:val="20"/>
                <w:lang w:val="en-IE" w:eastAsia="en-IE"/>
              </w:rPr>
              <w:t>European Research Council</w:t>
            </w:r>
            <w:r>
              <w:rPr>
                <w:rFonts w:ascii="Calibri" w:hAnsi="Calibri"/>
                <w:sz w:val="20"/>
                <w:lang w:val="en-IE" w:eastAsia="en-IE"/>
              </w:rPr>
              <w:t xml:space="preserve"> (ERC) to investigate the role of legal-technical power in shaping corporate tax avoidance and the wealth inequalities that undermine democracy. The project has five research objectives. First, to develop a new theoretical framework, typology and causal mechanism for studying the relationship between </w:t>
            </w:r>
            <w:r w:rsidRPr="00C10C96">
              <w:rPr>
                <w:rFonts w:ascii="Calibri" w:hAnsi="Calibri"/>
                <w:sz w:val="20"/>
                <w:lang w:val="en-IE" w:eastAsia="en-IE"/>
              </w:rPr>
              <w:t>corporate tax avoidance</w:t>
            </w:r>
            <w:r>
              <w:rPr>
                <w:rFonts w:ascii="Calibri" w:hAnsi="Calibri"/>
                <w:sz w:val="20"/>
                <w:lang w:val="en-IE" w:eastAsia="en-IE"/>
              </w:rPr>
              <w:t xml:space="preserve">, wealth inequalities and democratic capitalism. Second, to empirically map, reconstruct and explain the global </w:t>
            </w:r>
            <w:r w:rsidRPr="00C10C96">
              <w:rPr>
                <w:rFonts w:ascii="Calibri" w:hAnsi="Calibri"/>
                <w:sz w:val="20"/>
                <w:lang w:val="en-IE" w:eastAsia="en-IE"/>
              </w:rPr>
              <w:t>tax-avoiding wealth chains</w:t>
            </w:r>
            <w:r>
              <w:rPr>
                <w:rFonts w:ascii="Calibri" w:hAnsi="Calibri"/>
                <w:sz w:val="20"/>
                <w:lang w:val="en-IE" w:eastAsia="en-IE"/>
              </w:rPr>
              <w:t xml:space="preserve"> of big-tech and big-pharmaceutical multinationals. Third, to explain how legal-technical experts create and sustain these tax-avoiding strategies and structures. Fourth, to examine the role of the media in democratically contesting the technocratic politics of corporate taxation. Fifth, to develop new normative principles to guide democracy-enhancing reforms. </w:t>
            </w:r>
          </w:p>
          <w:p w14:paraId="313CC518" w14:textId="77777777" w:rsidR="00BD2EB0" w:rsidRDefault="00BD2EB0" w:rsidP="00B73FDF">
            <w:p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</w:p>
          <w:p w14:paraId="5F4F77BA" w14:textId="2E90C6E3" w:rsidR="00BD2EB0" w:rsidRDefault="00BD2EB0" w:rsidP="00970BA7">
            <w:p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  <w:r w:rsidRPr="00745179">
              <w:rPr>
                <w:rFonts w:ascii="Calibri" w:hAnsi="Calibri"/>
                <w:b/>
                <w:bCs/>
                <w:sz w:val="20"/>
                <w:lang w:val="en-IE" w:eastAsia="en-IE"/>
              </w:rPr>
              <w:t xml:space="preserve">Two </w:t>
            </w:r>
            <w:r w:rsidR="00311ABD">
              <w:rPr>
                <w:rFonts w:ascii="Calibri" w:hAnsi="Calibri"/>
                <w:b/>
                <w:bCs/>
                <w:sz w:val="20"/>
                <w:lang w:val="en-IE" w:eastAsia="en-IE"/>
              </w:rPr>
              <w:t xml:space="preserve">PhD </w:t>
            </w:r>
            <w:r w:rsidRPr="00BD2EB0">
              <w:rPr>
                <w:rFonts w:ascii="Calibri" w:hAnsi="Calibri"/>
                <w:b/>
                <w:bCs/>
                <w:sz w:val="20"/>
                <w:lang w:val="en-IE" w:eastAsia="en-IE"/>
              </w:rPr>
              <w:t>doctoral researchers</w:t>
            </w:r>
            <w:r>
              <w:rPr>
                <w:rFonts w:ascii="Calibri" w:hAnsi="Calibri"/>
                <w:sz w:val="20"/>
                <w:lang w:val="en-IE" w:eastAsia="en-IE"/>
              </w:rPr>
              <w:t xml:space="preserve"> are being recruited to work with the Principal Investigator to deliver </w:t>
            </w:r>
            <w:r w:rsidR="00970BA7">
              <w:rPr>
                <w:rFonts w:ascii="Calibri" w:hAnsi="Calibri"/>
                <w:sz w:val="20"/>
                <w:lang w:val="en-IE" w:eastAsia="en-IE"/>
              </w:rPr>
              <w:t>the research objectives of the project</w:t>
            </w:r>
            <w:r>
              <w:rPr>
                <w:rFonts w:ascii="Calibri" w:hAnsi="Calibri"/>
                <w:sz w:val="20"/>
                <w:lang w:val="en-IE" w:eastAsia="en-IE"/>
              </w:rPr>
              <w:t xml:space="preserve">. </w:t>
            </w:r>
            <w:r w:rsidR="00970BA7">
              <w:rPr>
                <w:rFonts w:ascii="Calibri" w:hAnsi="Calibri"/>
                <w:sz w:val="20"/>
                <w:lang w:val="en-IE" w:eastAsia="en-IE"/>
              </w:rPr>
              <w:t>You</w:t>
            </w:r>
            <w:r w:rsidRPr="00980684">
              <w:rPr>
                <w:rFonts w:ascii="Calibri" w:hAnsi="Calibri"/>
                <w:sz w:val="20"/>
                <w:lang w:val="en-IE" w:eastAsia="en-IE"/>
              </w:rPr>
              <w:t xml:space="preserve"> will conduct a specified programme of </w:t>
            </w:r>
            <w:r w:rsidR="003B180F">
              <w:rPr>
                <w:rFonts w:ascii="Calibri" w:hAnsi="Calibri"/>
                <w:sz w:val="20"/>
                <w:lang w:val="en-IE" w:eastAsia="en-IE"/>
              </w:rPr>
              <w:t xml:space="preserve">doctoral </w:t>
            </w:r>
            <w:r w:rsidRPr="00980684">
              <w:rPr>
                <w:rFonts w:ascii="Calibri" w:hAnsi="Calibri"/>
                <w:sz w:val="20"/>
                <w:lang w:val="en-IE" w:eastAsia="en-IE"/>
              </w:rPr>
              <w:t>research</w:t>
            </w:r>
            <w:r>
              <w:rPr>
                <w:rFonts w:ascii="Calibri" w:hAnsi="Calibri"/>
                <w:sz w:val="20"/>
                <w:lang w:val="en-IE" w:eastAsia="en-IE"/>
              </w:rPr>
              <w:t xml:space="preserve"> to deliver </w:t>
            </w:r>
            <w:r w:rsidR="007D3331">
              <w:rPr>
                <w:rFonts w:ascii="Calibri" w:hAnsi="Calibri"/>
                <w:sz w:val="20"/>
                <w:lang w:val="en-IE" w:eastAsia="en-IE"/>
              </w:rPr>
              <w:t xml:space="preserve">a </w:t>
            </w:r>
            <w:r>
              <w:rPr>
                <w:rFonts w:ascii="Calibri" w:hAnsi="Calibri"/>
                <w:sz w:val="20"/>
                <w:lang w:val="en-IE" w:eastAsia="en-IE"/>
              </w:rPr>
              <w:t>specific work package of the ERC grant</w:t>
            </w:r>
            <w:r w:rsidR="003B180F">
              <w:rPr>
                <w:rFonts w:ascii="Calibri" w:hAnsi="Calibri"/>
                <w:sz w:val="20"/>
                <w:lang w:val="en-IE" w:eastAsia="en-IE"/>
              </w:rPr>
              <w:t xml:space="preserve">, </w:t>
            </w:r>
            <w:r w:rsidRPr="00980684">
              <w:rPr>
                <w:rFonts w:ascii="Calibri" w:hAnsi="Calibri"/>
                <w:sz w:val="20"/>
                <w:lang w:val="en-IE" w:eastAsia="en-IE"/>
              </w:rPr>
              <w:t xml:space="preserve">under the supervision and direction of </w:t>
            </w:r>
            <w:r>
              <w:rPr>
                <w:rFonts w:ascii="Calibri" w:hAnsi="Calibri"/>
                <w:sz w:val="20"/>
                <w:lang w:val="en-IE" w:eastAsia="en-IE"/>
              </w:rPr>
              <w:t>the</w:t>
            </w:r>
            <w:r w:rsidRPr="00980684">
              <w:rPr>
                <w:rFonts w:ascii="Calibri" w:hAnsi="Calibri"/>
                <w:sz w:val="20"/>
                <w:lang w:val="en-IE" w:eastAsia="en-IE"/>
              </w:rPr>
              <w:t xml:space="preserve"> Principal Investigator</w:t>
            </w:r>
            <w:r w:rsidR="00970BA7">
              <w:rPr>
                <w:rFonts w:ascii="Calibri" w:hAnsi="Calibri"/>
                <w:sz w:val="20"/>
                <w:lang w:val="en-IE" w:eastAsia="en-IE"/>
              </w:rPr>
              <w:t xml:space="preserve">. </w:t>
            </w:r>
            <w:r w:rsidR="00BF5981">
              <w:rPr>
                <w:rFonts w:ascii="Calibri" w:hAnsi="Calibri"/>
                <w:sz w:val="20"/>
                <w:lang w:val="en-IE" w:eastAsia="en-IE"/>
              </w:rPr>
              <w:t>While you will be given the autonomy to design your own research questions(s) within the scope of the ERC project, as part of this you will also be tasked with</w:t>
            </w:r>
            <w:r w:rsidR="00970BA7">
              <w:rPr>
                <w:rFonts w:ascii="Calibri" w:hAnsi="Calibri"/>
                <w:sz w:val="20"/>
                <w:lang w:val="en-IE" w:eastAsia="en-IE"/>
              </w:rPr>
              <w:t xml:space="preserve"> mapping, visualising and explaining the global </w:t>
            </w:r>
            <w:r w:rsidR="00BF5981">
              <w:rPr>
                <w:rFonts w:ascii="Calibri" w:hAnsi="Calibri"/>
                <w:sz w:val="20"/>
                <w:lang w:val="en-IE" w:eastAsia="en-IE"/>
              </w:rPr>
              <w:t>tax-avoiding wealth chains</w:t>
            </w:r>
            <w:r w:rsidR="00970BA7">
              <w:rPr>
                <w:rFonts w:ascii="Calibri" w:hAnsi="Calibri"/>
                <w:sz w:val="20"/>
                <w:lang w:val="en-IE" w:eastAsia="en-IE"/>
              </w:rPr>
              <w:t xml:space="preserve"> of big tech and big pharmaceutical multinational groups, using </w:t>
            </w:r>
            <w:r w:rsidR="007D3331">
              <w:rPr>
                <w:rFonts w:ascii="Calibri" w:hAnsi="Calibri"/>
                <w:sz w:val="20"/>
                <w:lang w:val="en-IE" w:eastAsia="en-IE"/>
              </w:rPr>
              <w:t xml:space="preserve">firm-level data from </w:t>
            </w:r>
            <w:r w:rsidR="00970BA7">
              <w:rPr>
                <w:rFonts w:ascii="Calibri" w:hAnsi="Calibri"/>
                <w:sz w:val="20"/>
                <w:lang w:val="en-IE" w:eastAsia="en-IE"/>
              </w:rPr>
              <w:t xml:space="preserve">the Orbis database. </w:t>
            </w:r>
          </w:p>
          <w:p w14:paraId="296B0F52" w14:textId="77777777" w:rsidR="00970BA7" w:rsidRDefault="00970BA7" w:rsidP="00970BA7">
            <w:p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</w:p>
          <w:p w14:paraId="19F47FBA" w14:textId="452337EA" w:rsidR="00477759" w:rsidRDefault="00BD2EB0" w:rsidP="00477759">
            <w:pPr>
              <w:jc w:val="both"/>
              <w:rPr>
                <w:rFonts w:ascii="Calibri" w:hAnsi="Calibri"/>
                <w:sz w:val="20"/>
                <w:lang w:val="en-IE" w:eastAsia="en-IE"/>
              </w:rPr>
            </w:pPr>
            <w:r>
              <w:rPr>
                <w:rFonts w:ascii="Calibri" w:hAnsi="Calibri"/>
                <w:sz w:val="20"/>
                <w:lang w:val="en-IE" w:eastAsia="en-IE"/>
              </w:rPr>
              <w:t xml:space="preserve">This is a 4 year (48 month) position. The </w:t>
            </w:r>
            <w:r w:rsidRPr="00970BA7">
              <w:rPr>
                <w:rFonts w:ascii="Calibri" w:hAnsi="Calibri"/>
                <w:b/>
                <w:bCs/>
                <w:sz w:val="20"/>
                <w:lang w:val="en-IE" w:eastAsia="en-IE"/>
              </w:rPr>
              <w:t>benefits</w:t>
            </w:r>
            <w:r>
              <w:rPr>
                <w:rFonts w:ascii="Calibri" w:hAnsi="Calibri"/>
                <w:sz w:val="20"/>
                <w:lang w:val="en-IE" w:eastAsia="en-IE"/>
              </w:rPr>
              <w:t xml:space="preserve"> include:</w:t>
            </w:r>
          </w:p>
          <w:p w14:paraId="253CA141" w14:textId="77777777" w:rsidR="00477759" w:rsidRPr="00477759" w:rsidRDefault="00477759" w:rsidP="00477759">
            <w:pPr>
              <w:jc w:val="both"/>
              <w:rPr>
                <w:rFonts w:ascii="Calibri" w:hAnsi="Calibri"/>
                <w:sz w:val="20"/>
                <w:lang w:val="en-IE" w:eastAsia="en-IE"/>
              </w:rPr>
            </w:pPr>
          </w:p>
          <w:p w14:paraId="68B65485" w14:textId="7EE9103F" w:rsidR="00477759" w:rsidRDefault="00477759" w:rsidP="00BD2EB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  <w:r w:rsidRPr="00970BA7">
              <w:rPr>
                <w:rFonts w:asciiTheme="minorHAnsi" w:hAnsiTheme="minorHAnsi" w:cstheme="minorHAnsi"/>
                <w:color w:val="212529"/>
                <w:sz w:val="20"/>
                <w:szCs w:val="20"/>
                <w:lang w:val="en-IE" w:eastAsia="en-IE"/>
              </w:rPr>
              <w:t>€</w:t>
            </w:r>
            <w:r w:rsidRPr="00970BA7">
              <w:rPr>
                <w:rFonts w:ascii="Calibri" w:hAnsi="Calibri"/>
                <w:sz w:val="20"/>
                <w:lang w:val="en-IE" w:eastAsia="en-IE"/>
              </w:rPr>
              <w:t xml:space="preserve">25,000 </w:t>
            </w:r>
            <w:r>
              <w:rPr>
                <w:rFonts w:ascii="Calibri" w:hAnsi="Calibri"/>
                <w:sz w:val="20"/>
                <w:lang w:val="en-IE" w:eastAsia="en-IE"/>
              </w:rPr>
              <w:t>tax-free stipend per year for 4 years.</w:t>
            </w:r>
          </w:p>
          <w:p w14:paraId="6C100995" w14:textId="2D63C729" w:rsidR="00477759" w:rsidRDefault="00477759" w:rsidP="00BD2EB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  <w:r>
              <w:rPr>
                <w:rFonts w:ascii="Calibri" w:hAnsi="Calibri"/>
                <w:sz w:val="20"/>
                <w:lang w:val="en-IE" w:eastAsia="en-IE"/>
              </w:rPr>
              <w:lastRenderedPageBreak/>
              <w:t>Full fees paid every year.</w:t>
            </w:r>
          </w:p>
          <w:p w14:paraId="2443979F" w14:textId="15372091" w:rsidR="00477759" w:rsidRPr="00477759" w:rsidRDefault="00477759" w:rsidP="0047775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  <w:r w:rsidRPr="00252113">
              <w:rPr>
                <w:rFonts w:ascii="Calibri" w:hAnsi="Calibri"/>
                <w:sz w:val="20"/>
                <w:lang w:val="en-IE" w:eastAsia="en-IE"/>
              </w:rPr>
              <w:t>Generous funding for conference travel.</w:t>
            </w:r>
          </w:p>
          <w:p w14:paraId="7280DD1C" w14:textId="77777777" w:rsidR="00BD2EB0" w:rsidRPr="00252113" w:rsidRDefault="00BD2EB0" w:rsidP="00BD2EB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  <w:r w:rsidRPr="00252113">
              <w:rPr>
                <w:rFonts w:ascii="Calibri" w:hAnsi="Calibri"/>
                <w:sz w:val="20"/>
                <w:lang w:val="en-IE" w:eastAsia="en-IE"/>
              </w:rPr>
              <w:t>Laptop allowance.</w:t>
            </w:r>
          </w:p>
          <w:p w14:paraId="54AF7FDE" w14:textId="77777777" w:rsidR="00BD2EB0" w:rsidRPr="00252113" w:rsidRDefault="00BD2EB0" w:rsidP="00BD2EB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  <w:r w:rsidRPr="00252113">
              <w:rPr>
                <w:rFonts w:ascii="Calibri" w:hAnsi="Calibri"/>
                <w:sz w:val="20"/>
                <w:lang w:val="en-IE" w:eastAsia="en-IE"/>
              </w:rPr>
              <w:t>Organisational/administrative support from project manager.</w:t>
            </w:r>
          </w:p>
          <w:p w14:paraId="6BC95BDC" w14:textId="77777777" w:rsidR="00BD2EB0" w:rsidRDefault="00BD2EB0" w:rsidP="00BD2EB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  <w:r w:rsidRPr="00252113">
              <w:rPr>
                <w:rFonts w:ascii="Calibri" w:hAnsi="Calibri"/>
                <w:sz w:val="20"/>
                <w:lang w:val="en-IE" w:eastAsia="en-IE"/>
              </w:rPr>
              <w:t>Dedicated office space.</w:t>
            </w:r>
          </w:p>
          <w:p w14:paraId="0F594811" w14:textId="2DB5868B" w:rsidR="003B180F" w:rsidRDefault="003B180F" w:rsidP="00BD2EB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  <w:r>
              <w:rPr>
                <w:rFonts w:ascii="Calibri" w:hAnsi="Calibri"/>
                <w:sz w:val="20"/>
                <w:lang w:val="en-IE" w:eastAsia="en-IE"/>
              </w:rPr>
              <w:t>A multidisciplinary doctoral studies research panel</w:t>
            </w:r>
          </w:p>
          <w:p w14:paraId="57AA381A" w14:textId="41ADFABF" w:rsidR="00477759" w:rsidRDefault="00477759" w:rsidP="00BD2EB0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  <w:r>
              <w:rPr>
                <w:rFonts w:ascii="Calibri" w:hAnsi="Calibri"/>
                <w:sz w:val="20"/>
                <w:lang w:val="en-IE" w:eastAsia="en-IE"/>
              </w:rPr>
              <w:t>Integration into UCD’s School of Politics and International Relations (SPIRe) doctoral training programme.</w:t>
            </w:r>
          </w:p>
          <w:p w14:paraId="08FA734C" w14:textId="6FA2B2A2" w:rsidR="00477759" w:rsidRDefault="00477759" w:rsidP="0047775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  <w:r>
              <w:rPr>
                <w:rFonts w:ascii="Calibri" w:hAnsi="Calibri"/>
                <w:sz w:val="20"/>
                <w:lang w:val="en-IE" w:eastAsia="en-IE"/>
              </w:rPr>
              <w:t>Integration into UCD’s data science and politics lab.</w:t>
            </w:r>
          </w:p>
          <w:p w14:paraId="17E63ED5" w14:textId="24E6BA13" w:rsidR="00477759" w:rsidRDefault="003B180F" w:rsidP="0047775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  <w:r>
              <w:rPr>
                <w:rFonts w:ascii="Calibri" w:hAnsi="Calibri"/>
                <w:sz w:val="20"/>
                <w:lang w:val="en-IE" w:eastAsia="en-IE"/>
              </w:rPr>
              <w:t>Acting as global researchers in</w:t>
            </w:r>
            <w:r w:rsidR="00477759">
              <w:rPr>
                <w:rFonts w:ascii="Calibri" w:hAnsi="Calibri"/>
                <w:sz w:val="20"/>
                <w:lang w:val="en-IE" w:eastAsia="en-IE"/>
              </w:rPr>
              <w:t xml:space="preserve"> </w:t>
            </w:r>
            <w:r>
              <w:rPr>
                <w:rFonts w:ascii="Calibri" w:hAnsi="Calibri"/>
                <w:sz w:val="20"/>
                <w:lang w:val="en-IE" w:eastAsia="en-IE"/>
              </w:rPr>
              <w:t>a prestigious</w:t>
            </w:r>
            <w:r w:rsidR="00477759">
              <w:rPr>
                <w:rFonts w:ascii="Calibri" w:hAnsi="Calibri"/>
                <w:sz w:val="20"/>
                <w:lang w:val="en-IE" w:eastAsia="en-IE"/>
              </w:rPr>
              <w:t xml:space="preserve"> ERC consolidator grant. </w:t>
            </w:r>
          </w:p>
          <w:p w14:paraId="4B3BD171" w14:textId="1AD78444" w:rsidR="005E7763" w:rsidRDefault="005E7763" w:rsidP="0047775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  <w:r>
              <w:rPr>
                <w:rFonts w:ascii="Calibri" w:hAnsi="Calibri"/>
                <w:sz w:val="20"/>
                <w:lang w:val="en-IE" w:eastAsia="en-IE"/>
              </w:rPr>
              <w:t>Privileged access to proprietary</w:t>
            </w:r>
            <w:r w:rsidR="007D3331">
              <w:rPr>
                <w:rFonts w:ascii="Calibri" w:hAnsi="Calibri"/>
                <w:sz w:val="20"/>
                <w:lang w:val="en-IE" w:eastAsia="en-IE"/>
              </w:rPr>
              <w:t xml:space="preserve"> firm-level Orbis </w:t>
            </w:r>
            <w:r>
              <w:rPr>
                <w:rFonts w:ascii="Calibri" w:hAnsi="Calibri"/>
                <w:sz w:val="20"/>
                <w:lang w:val="en-IE" w:eastAsia="en-IE"/>
              </w:rPr>
              <w:t>data.</w:t>
            </w:r>
          </w:p>
          <w:p w14:paraId="1EA46516" w14:textId="7CF30C2A" w:rsidR="007D3331" w:rsidRPr="00252113" w:rsidRDefault="007D3331" w:rsidP="0047775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  <w:r>
              <w:rPr>
                <w:rFonts w:ascii="Calibri" w:hAnsi="Calibri"/>
                <w:sz w:val="20"/>
                <w:lang w:val="en-IE" w:eastAsia="en-IE"/>
              </w:rPr>
              <w:t>You can apply for student accommodation on UCD’s campus.</w:t>
            </w:r>
          </w:p>
          <w:p w14:paraId="26D5FC90" w14:textId="77777777" w:rsidR="00BD2EB0" w:rsidRPr="00252113" w:rsidRDefault="00BD2EB0" w:rsidP="00B73FDF">
            <w:pPr>
              <w:spacing w:line="360" w:lineRule="auto"/>
              <w:jc w:val="both"/>
              <w:rPr>
                <w:rFonts w:ascii="Calibri" w:hAnsi="Calibri"/>
                <w:sz w:val="20"/>
                <w:lang w:val="en-IE" w:eastAsia="en-IE"/>
              </w:rPr>
            </w:pPr>
          </w:p>
          <w:p w14:paraId="7A46DAAE" w14:textId="77777777" w:rsidR="00BD2EB0" w:rsidRDefault="00BD2EB0" w:rsidP="00B73FDF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8204F">
              <w:rPr>
                <w:rFonts w:ascii="Calibri" w:hAnsi="Calibr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Principal Duties and Responsibilities:</w:t>
            </w:r>
          </w:p>
          <w:p w14:paraId="0B403229" w14:textId="77777777" w:rsidR="00BD2EB0" w:rsidRDefault="00BD2EB0" w:rsidP="00B73FDF">
            <w:pPr>
              <w:rPr>
                <w:rFonts w:ascii="Calibri" w:hAnsi="Calibri"/>
                <w:b/>
                <w:sz w:val="20"/>
                <w:lang w:val="en-IE" w:eastAsia="en-IE"/>
              </w:rPr>
            </w:pPr>
          </w:p>
          <w:p w14:paraId="70FC1D05" w14:textId="2CCC7909" w:rsidR="00477759" w:rsidRDefault="00477759" w:rsidP="00477759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val="en-IE"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Complete 50 credit doctoral research training programme</w:t>
            </w:r>
            <w:r w:rsidR="005E776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.</w:t>
            </w:r>
          </w:p>
          <w:p w14:paraId="072E4EA9" w14:textId="1170B600" w:rsidR="003B180F" w:rsidRPr="003B180F" w:rsidRDefault="003B180F" w:rsidP="003B180F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val="en-IE"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Complete an extensive review of the scholarly literature and international media coverage of multinational corporate tax abuse, and relate it to the question of wealth inequality and democratic capitalism.</w:t>
            </w:r>
          </w:p>
          <w:p w14:paraId="3D39D9DC" w14:textId="6082B28D" w:rsidR="00477759" w:rsidRDefault="00477759" w:rsidP="00477759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val="en-IE"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Complete </w:t>
            </w:r>
            <w:r w:rsidR="005E776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a </w:t>
            </w: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doctoral thesis </w:t>
            </w:r>
            <w:r w:rsidR="005E776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(or a three paper model) </w:t>
            </w: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under the supervision of the Principal Investigator that addresses a key </w:t>
            </w:r>
            <w:r w:rsidR="003B180F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research question/</w:t>
            </w: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puzzle</w:t>
            </w:r>
            <w:r w:rsidR="005E776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/objective</w:t>
            </w: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 in the Democracy Challenged </w:t>
            </w:r>
            <w:r w:rsidR="005E776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ERC project. </w:t>
            </w:r>
          </w:p>
          <w:p w14:paraId="2D8E7A49" w14:textId="2D1BB0C5" w:rsidR="00477759" w:rsidRDefault="003B180F" w:rsidP="005E7763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val="en-IE"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Whilst you will have the autonomy to design your own </w:t>
            </w:r>
            <w:r w:rsidR="00067355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research thesis question(s), a</w:t>
            </w: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s part of </w:t>
            </w:r>
            <w:r w:rsidR="00067355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this</w:t>
            </w: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 thesis, you will </w:t>
            </w:r>
            <w:r w:rsidR="00067355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be expected to </w:t>
            </w: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use</w:t>
            </w:r>
            <w:r w:rsidR="005E776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 firm-level data from</w:t>
            </w:r>
            <w:r w:rsidR="00067355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 the</w:t>
            </w:r>
            <w:r w:rsidR="005E776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 Orbis database to visualise</w:t>
            </w: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, </w:t>
            </w:r>
            <w:r w:rsidR="005E776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reconstruct</w:t>
            </w: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 and explain</w:t>
            </w:r>
            <w:r w:rsidR="005E776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 the </w:t>
            </w:r>
            <w:r w:rsidR="00067355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complex </w:t>
            </w:r>
            <w:r w:rsidR="005E776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tax</w:t>
            </w: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-</w:t>
            </w:r>
            <w:r w:rsidR="005E776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avoiding </w:t>
            </w: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global </w:t>
            </w:r>
            <w:r w:rsidR="005E776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wealth chains of big-tech and b</w:t>
            </w:r>
            <w:r w:rsidR="007D3331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i</w:t>
            </w:r>
            <w:r w:rsidR="005E776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g-pharmaceutical multinationals.</w:t>
            </w:r>
          </w:p>
          <w:p w14:paraId="4D924CA0" w14:textId="2CDD1FE1" w:rsidR="005E7763" w:rsidRDefault="005E7763" w:rsidP="005E7763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val="en-IE"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Use forensic accounting and data science techniques to ‘follow the money’ through these structures.</w:t>
            </w:r>
          </w:p>
          <w:p w14:paraId="5D62D8EA" w14:textId="77777777" w:rsidR="00477759" w:rsidRPr="00477759" w:rsidRDefault="00477759" w:rsidP="00477759">
            <w:pPr>
              <w:jc w:val="both"/>
              <w:rPr>
                <w:sz w:val="20"/>
                <w:szCs w:val="20"/>
              </w:rPr>
            </w:pPr>
          </w:p>
          <w:p w14:paraId="018297E3" w14:textId="77777777" w:rsidR="00BD2EB0" w:rsidRDefault="00BD2EB0" w:rsidP="00B73FDF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Application materials:</w:t>
            </w:r>
          </w:p>
          <w:p w14:paraId="0A0997BD" w14:textId="77777777" w:rsidR="00BD2EB0" w:rsidRDefault="00BD2EB0" w:rsidP="00B73FDF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D0EF0F3" w14:textId="23235E91" w:rsidR="00BD2EB0" w:rsidRPr="00252113" w:rsidRDefault="00BD2EB0" w:rsidP="00BD2EB0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val="en-IE" w:eastAsia="en-US"/>
              </w:rPr>
            </w:pPr>
            <w:r w:rsidRPr="0025211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Cover letter outlining </w:t>
            </w: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your </w:t>
            </w:r>
            <w:r w:rsidRPr="0025211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motivation for the </w:t>
            </w:r>
            <w:r w:rsidR="005E776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PhD </w:t>
            </w:r>
            <w:r w:rsidRPr="0025211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position (max 2 pages).</w:t>
            </w:r>
          </w:p>
          <w:p w14:paraId="30F67F4E" w14:textId="762E9909" w:rsidR="003B180F" w:rsidRDefault="00BD2EB0" w:rsidP="003B180F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val="en-IE" w:eastAsia="en-US"/>
              </w:rPr>
            </w:pPr>
            <w:r w:rsidRPr="0025211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Curriculum Vitae (max 2 pages</w:t>
            </w:r>
            <w:r w:rsidR="007D3331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 – focused on your educational/research credentials</w:t>
            </w:r>
            <w:r w:rsidRPr="0025211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).</w:t>
            </w:r>
          </w:p>
          <w:p w14:paraId="650B9842" w14:textId="52ACADF0" w:rsidR="003B180F" w:rsidRDefault="003B180F" w:rsidP="003B180F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val="en-IE"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Thesis proposal that addresses the Democracy Challenged project</w:t>
            </w:r>
            <w:r w:rsidR="00160C20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 (max 2 pages)</w:t>
            </w: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.</w:t>
            </w:r>
          </w:p>
          <w:p w14:paraId="12DF9DDB" w14:textId="5F22B693" w:rsidR="003B180F" w:rsidRPr="003B180F" w:rsidRDefault="003B180F" w:rsidP="003B180F">
            <w:pPr>
              <w:numPr>
                <w:ilvl w:val="1"/>
                <w:numId w:val="4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val="en-IE"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Note – this is mainly designed to assess your engagement with the </w:t>
            </w:r>
            <w:r w:rsidR="00160C20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 xml:space="preserve">ideas of the </w:t>
            </w:r>
            <w:r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project.</w:t>
            </w:r>
          </w:p>
          <w:p w14:paraId="4B7EBE5A" w14:textId="77777777" w:rsidR="0079342C" w:rsidRDefault="00BD2EB0" w:rsidP="00B73FDF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val="en-IE" w:eastAsia="en-US"/>
              </w:rPr>
            </w:pPr>
            <w:r w:rsidRPr="00252113">
              <w:rPr>
                <w:rFonts w:ascii="Calibri" w:eastAsia="Calibri" w:hAnsi="Calibri"/>
                <w:sz w:val="20"/>
                <w:szCs w:val="20"/>
                <w:lang w:val="en-IE" w:eastAsia="en-US"/>
              </w:rPr>
              <w:t>Names and details of 2 referees.</w:t>
            </w:r>
          </w:p>
          <w:p w14:paraId="14C2CB4C" w14:textId="49531522" w:rsidR="00BD2EB0" w:rsidRPr="0079342C" w:rsidRDefault="0079342C" w:rsidP="00B73FDF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val="en-IE" w:eastAsia="en-US"/>
              </w:rPr>
            </w:pPr>
            <w:r w:rsidRPr="0079342C">
              <w:rPr>
                <w:rFonts w:ascii="Calibri" w:eastAsia="Calibri" w:hAnsi="Calibri"/>
                <w:sz w:val="20"/>
                <w:szCs w:val="20"/>
                <w:lang w:eastAsia="en-US"/>
              </w:rPr>
              <w:t>Applications will only be considered if the full documentation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have </w:t>
            </w:r>
            <w:r w:rsidRPr="0079342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been emailed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to </w:t>
            </w:r>
            <w:hyperlink r:id="rId9" w:history="1">
              <w:r w:rsidRPr="00204956">
                <w:rPr>
                  <w:rStyle w:val="Hyperlink"/>
                  <w:rFonts w:ascii="Calibri" w:eastAsia="Calibri" w:hAnsi="Calibri"/>
                  <w:sz w:val="20"/>
                  <w:szCs w:val="20"/>
                  <w:lang w:eastAsia="en-US"/>
                </w:rPr>
                <w:t>aidan.regan@ucd.ie</w:t>
              </w:r>
            </w:hyperlink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by 5pm on March 28</w:t>
            </w:r>
            <w:r w:rsidRPr="0079342C">
              <w:rPr>
                <w:rFonts w:ascii="Calibri" w:eastAsia="Calibri" w:hAnsi="Calibri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  <w:r w:rsidRPr="0079342C">
              <w:rPr>
                <w:rFonts w:ascii="Calibri" w:eastAsia="Calibri" w:hAnsi="Calibri"/>
                <w:sz w:val="20"/>
                <w:szCs w:val="20"/>
                <w:lang w:eastAsia="en-US"/>
              </w:rPr>
              <w:t> </w:t>
            </w:r>
          </w:p>
          <w:p w14:paraId="0FFDCEBF" w14:textId="77777777" w:rsidR="00BD2EB0" w:rsidRPr="00252113" w:rsidRDefault="00BD2EB0" w:rsidP="00B73FDF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D2EB0" w:rsidRPr="002D5E9C" w14:paraId="3BA3C9FE" w14:textId="77777777" w:rsidTr="00B73FDF">
        <w:trPr>
          <w:trHeight w:val="209"/>
        </w:trPr>
        <w:tc>
          <w:tcPr>
            <w:tcW w:w="96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C0C0C0"/>
              <w:right w:val="single" w:sz="4" w:space="0" w:color="FFFFFF"/>
            </w:tcBorders>
          </w:tcPr>
          <w:p w14:paraId="079EACF3" w14:textId="77777777" w:rsidR="00BD2EB0" w:rsidRDefault="00BD2EB0" w:rsidP="00B73FDF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14:paraId="6D5D9ED9" w14:textId="77777777" w:rsidR="00BD2EB0" w:rsidRPr="002D5E9C" w:rsidRDefault="00BD2EB0" w:rsidP="00B73FDF">
            <w:pPr>
              <w:rPr>
                <w:rFonts w:ascii="Calibri" w:hAnsi="Calibri"/>
                <w:sz w:val="8"/>
                <w:szCs w:val="20"/>
                <w:u w:val="single"/>
              </w:rPr>
            </w:pPr>
          </w:p>
        </w:tc>
      </w:tr>
      <w:tr w:rsidR="00BD2EB0" w:rsidRPr="00615541" w14:paraId="7DD46BF8" w14:textId="77777777" w:rsidTr="00B73FDF">
        <w:trPr>
          <w:trHeight w:val="3623"/>
        </w:trPr>
        <w:tc>
          <w:tcPr>
            <w:tcW w:w="9648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D98BA57" w14:textId="67318F71" w:rsidR="00067355" w:rsidRDefault="00745179" w:rsidP="00067355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Selection criteria:</w:t>
            </w:r>
          </w:p>
          <w:p w14:paraId="32E4352F" w14:textId="77777777" w:rsidR="00067355" w:rsidRPr="00067355" w:rsidRDefault="00067355" w:rsidP="00067355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4C66618" w14:textId="72A0EE0A" w:rsidR="00BD2EB0" w:rsidRDefault="00E74F5B" w:rsidP="00BD2EB0">
            <w:pPr>
              <w:numPr>
                <w:ilvl w:val="0"/>
                <w:numId w:val="3"/>
              </w:numPr>
              <w:spacing w:before="80" w:after="8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Some undergraduate or masters-level training in economics and/or political economy/business-finance studies and/or financial accounting.</w:t>
            </w:r>
          </w:p>
          <w:p w14:paraId="69076632" w14:textId="19645586" w:rsidR="00745179" w:rsidRDefault="00745179" w:rsidP="00BD2EB0">
            <w:pPr>
              <w:numPr>
                <w:ilvl w:val="0"/>
                <w:numId w:val="3"/>
              </w:numPr>
              <w:spacing w:before="80" w:after="8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Preferably a </w:t>
            </w:r>
            <w:r w:rsidR="00067355">
              <w:rPr>
                <w:rFonts w:ascii="Calibri" w:hAnsi="Calibri"/>
                <w:sz w:val="20"/>
                <w:szCs w:val="20"/>
              </w:rPr>
              <w:t>political science</w:t>
            </w:r>
            <w:r>
              <w:rPr>
                <w:rFonts w:ascii="Calibri" w:hAnsi="Calibri"/>
                <w:sz w:val="20"/>
                <w:szCs w:val="20"/>
              </w:rPr>
              <w:t xml:space="preserve"> and </w:t>
            </w:r>
            <w:r w:rsidR="00067355">
              <w:rPr>
                <w:rFonts w:ascii="Calibri" w:hAnsi="Calibri"/>
                <w:sz w:val="20"/>
                <w:szCs w:val="20"/>
              </w:rPr>
              <w:t>economies/financial accounting</w:t>
            </w:r>
            <w:r>
              <w:rPr>
                <w:rFonts w:ascii="Calibri" w:hAnsi="Calibri"/>
                <w:sz w:val="20"/>
                <w:szCs w:val="20"/>
              </w:rPr>
              <w:t xml:space="preserve"> background.</w:t>
            </w:r>
          </w:p>
          <w:p w14:paraId="7ECE0C1C" w14:textId="35B9F215" w:rsidR="00E74F5B" w:rsidRDefault="00E74F5B" w:rsidP="00BD2EB0">
            <w:pPr>
              <w:numPr>
                <w:ilvl w:val="0"/>
                <w:numId w:val="3"/>
              </w:numPr>
              <w:spacing w:before="80" w:after="8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Master’s level-degree in relevant subject area, with a minimum 2.1 grade (GPA 3.6).</w:t>
            </w:r>
          </w:p>
          <w:p w14:paraId="3C53D1CB" w14:textId="01CAD4C1" w:rsidR="00E74F5B" w:rsidRDefault="00067355" w:rsidP="00BD2EB0">
            <w:pPr>
              <w:numPr>
                <w:ilvl w:val="0"/>
                <w:numId w:val="3"/>
              </w:numPr>
              <w:spacing w:before="80" w:after="8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Commitment to learning</w:t>
            </w:r>
            <w:r w:rsidR="00E74F5B">
              <w:rPr>
                <w:rFonts w:ascii="Calibri" w:hAnsi="Calibri"/>
                <w:sz w:val="20"/>
                <w:szCs w:val="20"/>
              </w:rPr>
              <w:t xml:space="preserve"> quantitative and data science techniques. </w:t>
            </w:r>
          </w:p>
          <w:p w14:paraId="371CB19B" w14:textId="54F21EF6" w:rsidR="00E74F5B" w:rsidRDefault="00E74F5B" w:rsidP="00BD2EB0">
            <w:pPr>
              <w:numPr>
                <w:ilvl w:val="0"/>
                <w:numId w:val="3"/>
              </w:numPr>
              <w:spacing w:before="80" w:after="8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Familiarity with using excel.</w:t>
            </w:r>
          </w:p>
          <w:p w14:paraId="301DDC7B" w14:textId="6437B489" w:rsidR="00E74F5B" w:rsidRDefault="00E74F5B" w:rsidP="00BD2EB0">
            <w:pPr>
              <w:numPr>
                <w:ilvl w:val="0"/>
                <w:numId w:val="3"/>
              </w:numPr>
              <w:spacing w:before="80" w:after="8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Strong commitment to engaging UCD’s SPIRe doctoral </w:t>
            </w:r>
            <w:r w:rsidR="00745179">
              <w:rPr>
                <w:rFonts w:ascii="Calibri" w:hAnsi="Calibri"/>
                <w:sz w:val="20"/>
                <w:szCs w:val="20"/>
              </w:rPr>
              <w:t xml:space="preserve">research </w:t>
            </w:r>
            <w:r>
              <w:rPr>
                <w:rFonts w:ascii="Calibri" w:hAnsi="Calibri"/>
                <w:sz w:val="20"/>
                <w:szCs w:val="20"/>
              </w:rPr>
              <w:t>training programme.</w:t>
            </w:r>
          </w:p>
          <w:p w14:paraId="5335407E" w14:textId="3A7681F9" w:rsidR="00E74F5B" w:rsidRDefault="00E74F5B" w:rsidP="00BD2EB0">
            <w:pPr>
              <w:numPr>
                <w:ilvl w:val="0"/>
                <w:numId w:val="3"/>
              </w:numPr>
              <w:spacing w:before="80" w:after="8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Strong commitment to pursuing political economy and political science research.</w:t>
            </w:r>
          </w:p>
          <w:p w14:paraId="759E840B" w14:textId="2F299292" w:rsidR="00E74F5B" w:rsidRDefault="00E74F5B" w:rsidP="00BD2EB0">
            <w:pPr>
              <w:numPr>
                <w:ilvl w:val="0"/>
                <w:numId w:val="3"/>
              </w:numPr>
              <w:spacing w:before="80" w:after="8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Excellent written and oral communication skills. </w:t>
            </w:r>
          </w:p>
          <w:p w14:paraId="453A58E2" w14:textId="700D6F90" w:rsidR="00E74F5B" w:rsidRDefault="00E74F5B" w:rsidP="00BD2EB0">
            <w:pPr>
              <w:numPr>
                <w:ilvl w:val="0"/>
                <w:numId w:val="3"/>
              </w:numPr>
              <w:spacing w:before="80" w:after="8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Excellent interpersonal and organisational skills, including working to</w:t>
            </w:r>
            <w:r w:rsidR="00745179">
              <w:rPr>
                <w:rFonts w:ascii="Calibri" w:hAnsi="Calibri"/>
                <w:sz w:val="20"/>
                <w:szCs w:val="20"/>
              </w:rPr>
              <w:t xml:space="preserve"> tight</w:t>
            </w:r>
            <w:r>
              <w:rPr>
                <w:rFonts w:ascii="Calibri" w:hAnsi="Calibri"/>
                <w:sz w:val="20"/>
                <w:szCs w:val="20"/>
              </w:rPr>
              <w:t xml:space="preserve"> deadlines.</w:t>
            </w:r>
          </w:p>
          <w:p w14:paraId="4336AB51" w14:textId="77777777" w:rsidR="00745179" w:rsidRDefault="00745179" w:rsidP="00BD2EB0">
            <w:pPr>
              <w:numPr>
                <w:ilvl w:val="0"/>
                <w:numId w:val="3"/>
              </w:numPr>
              <w:spacing w:before="80" w:after="8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Strong commitment to working in an interdisciplinary/transdisciplinary research team.</w:t>
            </w:r>
          </w:p>
          <w:p w14:paraId="77F14441" w14:textId="674D7C9A" w:rsidR="00745179" w:rsidRPr="00745179" w:rsidRDefault="00745179" w:rsidP="00745179">
            <w:pPr>
              <w:numPr>
                <w:ilvl w:val="0"/>
                <w:numId w:val="3"/>
              </w:numPr>
              <w:spacing w:before="80" w:after="8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Awareness of UCD’s equality, diversity and inclusion agenda.  </w:t>
            </w:r>
          </w:p>
        </w:tc>
      </w:tr>
    </w:tbl>
    <w:p w14:paraId="593EFAC2" w14:textId="77777777" w:rsidR="00BD2EB0" w:rsidRDefault="00BD2EB0" w:rsidP="00BD2EB0">
      <w:pPr>
        <w:rPr>
          <w:sz w:val="16"/>
        </w:rPr>
      </w:pPr>
    </w:p>
    <w:p w14:paraId="6026D372" w14:textId="77777777" w:rsidR="00BD2EB0" w:rsidRDefault="00BD2EB0" w:rsidP="00BD2EB0">
      <w:pPr>
        <w:rPr>
          <w:sz w:val="16"/>
        </w:rPr>
      </w:pPr>
    </w:p>
    <w:p w14:paraId="4C8A96A1" w14:textId="77777777" w:rsidR="00BD2EB0" w:rsidRPr="003F2ECA" w:rsidRDefault="00BD2EB0" w:rsidP="00BD2EB0">
      <w:pPr>
        <w:rPr>
          <w:sz w:val="18"/>
          <w:szCs w:val="18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1"/>
        <w:gridCol w:w="6378"/>
      </w:tblGrid>
      <w:tr w:rsidR="00BD2EB0" w:rsidRPr="00615541" w14:paraId="67BAED7E" w14:textId="77777777" w:rsidTr="00B73FDF">
        <w:tc>
          <w:tcPr>
            <w:tcW w:w="98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C0C0C0"/>
              <w:right w:val="single" w:sz="4" w:space="0" w:color="FFFFFF"/>
            </w:tcBorders>
          </w:tcPr>
          <w:p w14:paraId="7BC16CA3" w14:textId="77777777" w:rsidR="00BD2EB0" w:rsidRPr="0058204F" w:rsidRDefault="00BD2EB0" w:rsidP="00B73FDF">
            <w:pPr>
              <w:rPr>
                <w:rFonts w:ascii="Calibri" w:hAnsi="Calibri"/>
                <w:b/>
                <w:sz w:val="10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671945D" w14:textId="77777777" w:rsidR="00BD2EB0" w:rsidRPr="0058204F" w:rsidRDefault="00BD2EB0" w:rsidP="00B73FDF">
            <w:pPr>
              <w:rPr>
                <w:rFonts w:ascii="Calibri" w:hAnsi="Calibr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Hlk117760067"/>
            <w:r w:rsidRPr="0058204F">
              <w:rPr>
                <w:rFonts w:ascii="Calibri" w:hAnsi="Calibri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Supplementary information:</w:t>
            </w:r>
          </w:p>
          <w:bookmarkEnd w:id="0"/>
          <w:p w14:paraId="01B7155B" w14:textId="77777777" w:rsidR="00BD2EB0" w:rsidRPr="00EF5285" w:rsidRDefault="00BD2EB0" w:rsidP="00745179">
            <w:pPr>
              <w:pStyle w:val="Instructions"/>
              <w:rPr>
                <w:i w:val="0"/>
                <w:sz w:val="10"/>
              </w:rPr>
            </w:pPr>
          </w:p>
        </w:tc>
      </w:tr>
      <w:tr w:rsidR="00BD2EB0" w:rsidRPr="00615541" w14:paraId="29A29667" w14:textId="77777777" w:rsidTr="00B73FDF">
        <w:tc>
          <w:tcPr>
            <w:tcW w:w="3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35E5C7" w14:textId="77777777" w:rsidR="00BD2EB0" w:rsidRPr="00615541" w:rsidRDefault="00BD2EB0" w:rsidP="00B73FDF">
            <w:pPr>
              <w:pStyle w:val="Heading2"/>
              <w:spacing w:before="40" w:after="40"/>
              <w:jc w:val="left"/>
              <w:rPr>
                <w:rFonts w:ascii="Calibri" w:hAnsi="Calibri" w:cs="Times New Roman"/>
                <w:b w:val="0"/>
                <w:sz w:val="20"/>
                <w:szCs w:val="20"/>
              </w:rPr>
            </w:pPr>
            <w:r w:rsidRPr="00052F6C">
              <w:rPr>
                <w:rFonts w:ascii="Calibri" w:hAnsi="Calibri" w:cs="Times New Roman"/>
                <w:b w:val="0"/>
                <w:sz w:val="20"/>
                <w:szCs w:val="20"/>
              </w:rPr>
              <w:t>The University: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BCB617" w14:textId="492B6ACF" w:rsidR="00745179" w:rsidRPr="00745179" w:rsidRDefault="00000000" w:rsidP="00745179">
            <w:pPr>
              <w:pStyle w:val="Heading2"/>
              <w:spacing w:before="40" w:after="40"/>
              <w:rPr>
                <w:rFonts w:ascii="Calibri" w:hAnsi="Calibri" w:cs="Calibri"/>
                <w:b w:val="0"/>
                <w:bCs w:val="0"/>
                <w:color w:val="1155CC"/>
                <w:sz w:val="20"/>
                <w:szCs w:val="20"/>
                <w:u w:val="single"/>
              </w:rPr>
            </w:pPr>
            <w:hyperlink r:id="rId10" w:tgtFrame="_blank" w:history="1">
              <w:r w:rsidR="00BD2EB0">
                <w:rPr>
                  <w:rStyle w:val="Hyperlink"/>
                  <w:rFonts w:ascii="Calibri" w:hAnsi="Calibri" w:cs="Calibri"/>
                  <w:b w:val="0"/>
                  <w:bCs w:val="0"/>
                  <w:color w:val="1155CC"/>
                  <w:sz w:val="20"/>
                  <w:szCs w:val="20"/>
                </w:rPr>
                <w:t>https://www.ucd.ie/</w:t>
              </w:r>
            </w:hyperlink>
          </w:p>
        </w:tc>
      </w:tr>
      <w:tr w:rsidR="00745179" w:rsidRPr="00615541" w14:paraId="6A53C9EF" w14:textId="77777777" w:rsidTr="00B73FDF">
        <w:tc>
          <w:tcPr>
            <w:tcW w:w="3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8F7E63" w14:textId="17C5D05C" w:rsidR="00745179" w:rsidRPr="00052F6C" w:rsidRDefault="00745179" w:rsidP="00B73FDF">
            <w:pPr>
              <w:pStyle w:val="Heading2"/>
              <w:spacing w:before="40" w:after="40"/>
              <w:jc w:val="left"/>
              <w:rPr>
                <w:rFonts w:ascii="Calibri" w:hAnsi="Calibri" w:cs="Times New Roman"/>
                <w:b w:val="0"/>
                <w:sz w:val="20"/>
                <w:szCs w:val="20"/>
              </w:rPr>
            </w:pPr>
            <w:r>
              <w:rPr>
                <w:rFonts w:ascii="Calibri" w:hAnsi="Calibri" w:cs="Times New Roman"/>
                <w:b w:val="0"/>
                <w:sz w:val="20"/>
                <w:szCs w:val="20"/>
              </w:rPr>
              <w:t xml:space="preserve">The </w:t>
            </w:r>
            <w:proofErr w:type="gramStart"/>
            <w:r>
              <w:rPr>
                <w:rFonts w:ascii="Calibri" w:hAnsi="Calibri" w:cs="Times New Roman"/>
                <w:b w:val="0"/>
                <w:sz w:val="20"/>
                <w:szCs w:val="20"/>
              </w:rPr>
              <w:t>School</w:t>
            </w:r>
            <w:proofErr w:type="gramEnd"/>
            <w:r>
              <w:rPr>
                <w:rFonts w:ascii="Calibri" w:hAnsi="Calibri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F08CBC" w14:textId="5CDFC1B4" w:rsidR="00745179" w:rsidRDefault="00000000" w:rsidP="00745179">
            <w:pPr>
              <w:pStyle w:val="Heading2"/>
              <w:spacing w:before="40" w:after="40"/>
            </w:pPr>
            <w:hyperlink r:id="rId11" w:tgtFrame="_blank" w:history="1">
              <w:r w:rsidR="00745179">
                <w:rPr>
                  <w:rStyle w:val="Hyperlink"/>
                  <w:rFonts w:ascii="Calibri" w:hAnsi="Calibri" w:cs="Calibri"/>
                  <w:b w:val="0"/>
                  <w:bCs w:val="0"/>
                  <w:color w:val="1155CC"/>
                  <w:sz w:val="20"/>
                  <w:szCs w:val="20"/>
                </w:rPr>
                <w:t>https://www.ucd.ie/</w:t>
              </w:r>
            </w:hyperlink>
            <w:r w:rsidR="00745179">
              <w:rPr>
                <w:rStyle w:val="Hyperlink"/>
                <w:rFonts w:ascii="Calibri" w:hAnsi="Calibri" w:cs="Calibri"/>
                <w:b w:val="0"/>
                <w:bCs w:val="0"/>
                <w:color w:val="1155CC"/>
                <w:sz w:val="20"/>
                <w:szCs w:val="20"/>
              </w:rPr>
              <w:t>spire</w:t>
            </w:r>
          </w:p>
        </w:tc>
      </w:tr>
      <w:tr w:rsidR="00BD2EB0" w:rsidRPr="00615541" w14:paraId="70ADA019" w14:textId="77777777" w:rsidTr="00B73FDF">
        <w:tc>
          <w:tcPr>
            <w:tcW w:w="3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70C59B" w14:textId="77777777" w:rsidR="00BD2EB0" w:rsidRPr="00615541" w:rsidRDefault="00BD2EB0" w:rsidP="00B73FDF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before="40" w:after="40"/>
              <w:rPr>
                <w:rFonts w:ascii="Calibri" w:hAnsi="Calibri"/>
                <w:szCs w:val="20"/>
                <w:lang w:val="en-GB"/>
              </w:rPr>
            </w:pPr>
            <w:r>
              <w:rPr>
                <w:rFonts w:ascii="Calibri" w:hAnsi="Calibri" w:cs="Calibri"/>
                <w:color w:val="222222"/>
                <w:szCs w:val="20"/>
                <w:shd w:val="clear" w:color="auto" w:fill="FFFFFF"/>
              </w:rPr>
              <w:t>UCD Strategy 2020-2024: Rising to the Future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59C37E" w14:textId="77777777" w:rsidR="00BD2EB0" w:rsidRPr="00202F46" w:rsidRDefault="00000000" w:rsidP="00B73FDF">
            <w:pPr>
              <w:spacing w:before="40" w:after="40"/>
              <w:rPr>
                <w:rFonts w:ascii="Calibri" w:hAnsi="Calibri"/>
                <w:color w:val="4472C4"/>
                <w:sz w:val="20"/>
                <w:szCs w:val="20"/>
              </w:rPr>
            </w:pPr>
            <w:hyperlink r:id="rId12" w:tgtFrame="_blank" w:history="1">
              <w:r w:rsidR="00BD2EB0" w:rsidRPr="00271BCB">
                <w:rPr>
                  <w:rStyle w:val="Hyperlink"/>
                  <w:rFonts w:ascii="Calibri" w:hAnsi="Calibri" w:cs="Calibri"/>
                  <w:color w:val="1155CC"/>
                  <w:sz w:val="20"/>
                  <w:szCs w:val="20"/>
                  <w:shd w:val="clear" w:color="auto" w:fill="FFFFFF"/>
                </w:rPr>
                <w:t>https://strategy.ucd.ie/</w:t>
              </w:r>
            </w:hyperlink>
          </w:p>
        </w:tc>
      </w:tr>
      <w:tr w:rsidR="00BD2EB0" w:rsidRPr="00615541" w14:paraId="56E2C8A5" w14:textId="77777777" w:rsidTr="00B73FDF">
        <w:tc>
          <w:tcPr>
            <w:tcW w:w="3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5663A9" w14:textId="77777777" w:rsidR="00BD2EB0" w:rsidRPr="00615541" w:rsidRDefault="00BD2EB0" w:rsidP="00B73FDF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before="40" w:after="40"/>
              <w:rPr>
                <w:rFonts w:ascii="Calibri" w:hAnsi="Calibri"/>
                <w:szCs w:val="20"/>
                <w:lang w:val="en-GB"/>
              </w:rPr>
            </w:pPr>
            <w:r>
              <w:rPr>
                <w:rFonts w:ascii="Calibri" w:hAnsi="Calibri"/>
                <w:szCs w:val="20"/>
              </w:rPr>
              <w:t>Equality Diversity and Inclusion at UCD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3A33D1" w14:textId="77777777" w:rsidR="00BD2EB0" w:rsidRPr="00615541" w:rsidRDefault="00BD2EB0" w:rsidP="00B73FDF">
            <w:pPr>
              <w:spacing w:before="40" w:after="40"/>
              <w:rPr>
                <w:rFonts w:ascii="Calibri" w:hAnsi="Calibri"/>
                <w:color w:val="0000FF"/>
                <w:sz w:val="20"/>
                <w:szCs w:val="20"/>
              </w:rPr>
            </w:pPr>
            <w:r w:rsidRPr="003F2ECA">
              <w:rPr>
                <w:rFonts w:ascii="Calibri" w:hAnsi="Calibri"/>
                <w:color w:val="0000FF"/>
                <w:sz w:val="20"/>
                <w:szCs w:val="20"/>
              </w:rPr>
              <w:t>https://www.ucd.ie/workatucd/diversity/</w:t>
            </w:r>
          </w:p>
        </w:tc>
      </w:tr>
    </w:tbl>
    <w:p w14:paraId="454AEEEB" w14:textId="77777777" w:rsidR="00AD271A" w:rsidRDefault="00AD271A"/>
    <w:p w14:paraId="62E975A9" w14:textId="4AC3F1EF" w:rsidR="00394889" w:rsidRPr="00DD6E50" w:rsidRDefault="00394889" w:rsidP="00394889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rFonts w:ascii="Calibri" w:hAnsi="Calibri"/>
          <w:b/>
          <w:bCs/>
          <w:szCs w:val="20"/>
        </w:rPr>
      </w:pPr>
      <w:r w:rsidRPr="00DD6E50">
        <w:rPr>
          <w:rFonts w:ascii="Calibri" w:hAnsi="Calibri"/>
          <w:b/>
          <w:bCs/>
          <w:szCs w:val="20"/>
        </w:rPr>
        <w:t>Informal Enquiries to:</w:t>
      </w:r>
    </w:p>
    <w:p w14:paraId="3153B5CD" w14:textId="77777777" w:rsidR="00394889" w:rsidRPr="00615541" w:rsidRDefault="00394889" w:rsidP="00394889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Calibri" w:hAnsi="Calibri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003"/>
      </w:tblGrid>
      <w:tr w:rsidR="00394889" w14:paraId="657E2766" w14:textId="77777777" w:rsidTr="00B73FDF">
        <w:trPr>
          <w:trHeight w:val="332"/>
        </w:trPr>
        <w:tc>
          <w:tcPr>
            <w:tcW w:w="1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3725867" w14:textId="77777777" w:rsidR="00394889" w:rsidRDefault="00394889" w:rsidP="00B73FDF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before="40" w:after="40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Name:</w:t>
            </w:r>
          </w:p>
        </w:tc>
        <w:tc>
          <w:tcPr>
            <w:tcW w:w="8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4B66CF2" w14:textId="48EDF85F" w:rsidR="00394889" w:rsidRDefault="00394889" w:rsidP="00B73FD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Aidan Regan</w:t>
            </w:r>
          </w:p>
        </w:tc>
      </w:tr>
      <w:tr w:rsidR="00394889" w14:paraId="65843C1C" w14:textId="77777777" w:rsidTr="00B73FDF">
        <w:trPr>
          <w:trHeight w:val="332"/>
        </w:trPr>
        <w:tc>
          <w:tcPr>
            <w:tcW w:w="1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3BA69B1" w14:textId="77777777" w:rsidR="00394889" w:rsidRDefault="00394889" w:rsidP="00B73FDF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before="40" w:after="40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Title:</w:t>
            </w:r>
          </w:p>
        </w:tc>
        <w:tc>
          <w:tcPr>
            <w:tcW w:w="8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1758BE3" w14:textId="6C5E249C" w:rsidR="00394889" w:rsidRDefault="00394889" w:rsidP="00B73FD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Associate Professor</w:t>
            </w:r>
          </w:p>
        </w:tc>
      </w:tr>
      <w:tr w:rsidR="00394889" w14:paraId="14E3344D" w14:textId="77777777" w:rsidTr="00B73FDF">
        <w:trPr>
          <w:trHeight w:val="319"/>
        </w:trPr>
        <w:tc>
          <w:tcPr>
            <w:tcW w:w="1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D02E44D" w14:textId="77777777" w:rsidR="00394889" w:rsidRDefault="00394889" w:rsidP="00B73FDF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spacing w:before="40" w:after="40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Email address:</w:t>
            </w:r>
          </w:p>
        </w:tc>
        <w:tc>
          <w:tcPr>
            <w:tcW w:w="8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FD278E" w14:textId="72AF552D" w:rsidR="00394889" w:rsidRDefault="00394889" w:rsidP="00B73FDF">
            <w:pPr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aidan.regan@ucd.ie </w:t>
            </w:r>
          </w:p>
        </w:tc>
      </w:tr>
    </w:tbl>
    <w:p w14:paraId="6B5A2CE9" w14:textId="77777777" w:rsidR="00394889" w:rsidRPr="0058204F" w:rsidRDefault="00394889" w:rsidP="00394889">
      <w:pPr>
        <w:rPr>
          <w:rFonts w:ascii="Calibri" w:hAnsi="Calibri"/>
          <w:b/>
          <w:sz w:val="22"/>
          <w:szCs w:val="22"/>
          <w:lang w:val="ga-I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79D6A9" w14:textId="77777777" w:rsidR="00394889" w:rsidRPr="0058204F" w:rsidRDefault="00394889" w:rsidP="00394889">
      <w:pPr>
        <w:rPr>
          <w:rFonts w:ascii="Calibri" w:hAnsi="Calibri"/>
          <w:b/>
          <w:sz w:val="22"/>
          <w:szCs w:val="22"/>
          <w:lang w:val="ga-I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2D0083" w14:textId="77777777" w:rsidR="00394889" w:rsidRPr="0058204F" w:rsidRDefault="00394889" w:rsidP="00394889">
      <w:pPr>
        <w:rPr>
          <w:rFonts w:ascii="Calibri" w:hAnsi="Calibri"/>
          <w:b/>
          <w:sz w:val="22"/>
          <w:szCs w:val="22"/>
          <w:lang w:val="ga-I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9F0E04" w14:textId="77777777" w:rsidR="00394889" w:rsidRDefault="00394889"/>
    <w:sectPr w:rsidR="00394889" w:rsidSect="00EF5285">
      <w:pgSz w:w="11906" w:h="16838"/>
      <w:pgMar w:top="1440" w:right="180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71D86" w14:textId="77777777" w:rsidR="006E15F0" w:rsidRDefault="006E15F0" w:rsidP="007D3331">
      <w:r>
        <w:separator/>
      </w:r>
    </w:p>
  </w:endnote>
  <w:endnote w:type="continuationSeparator" w:id="0">
    <w:p w14:paraId="3BDF2192" w14:textId="77777777" w:rsidR="006E15F0" w:rsidRDefault="006E15F0" w:rsidP="007D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F72D" w14:textId="77777777" w:rsidR="006E15F0" w:rsidRDefault="006E15F0" w:rsidP="007D3331">
      <w:r>
        <w:separator/>
      </w:r>
    </w:p>
  </w:footnote>
  <w:footnote w:type="continuationSeparator" w:id="0">
    <w:p w14:paraId="3D6555BC" w14:textId="77777777" w:rsidR="006E15F0" w:rsidRDefault="006E15F0" w:rsidP="007D3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F6202"/>
    <w:multiLevelType w:val="hybridMultilevel"/>
    <w:tmpl w:val="5F2A5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63022"/>
    <w:multiLevelType w:val="hybridMultilevel"/>
    <w:tmpl w:val="99A86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82E94"/>
    <w:multiLevelType w:val="hybridMultilevel"/>
    <w:tmpl w:val="4A24B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B5622"/>
    <w:multiLevelType w:val="hybridMultilevel"/>
    <w:tmpl w:val="4D8C8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243A4"/>
    <w:multiLevelType w:val="hybridMultilevel"/>
    <w:tmpl w:val="76F2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062B1"/>
    <w:multiLevelType w:val="hybridMultilevel"/>
    <w:tmpl w:val="BB6CD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510210">
    <w:abstractNumId w:val="0"/>
    <w:lvlOverride w:ilvl="0">
      <w:startOverride w:val="11"/>
      <w:lvl w:ilvl="0">
        <w:start w:val="1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547642904">
    <w:abstractNumId w:val="5"/>
  </w:num>
  <w:num w:numId="3" w16cid:durableId="241914890">
    <w:abstractNumId w:val="2"/>
  </w:num>
  <w:num w:numId="4" w16cid:durableId="559754608">
    <w:abstractNumId w:val="4"/>
  </w:num>
  <w:num w:numId="5" w16cid:durableId="594165843">
    <w:abstractNumId w:val="6"/>
  </w:num>
  <w:num w:numId="6" w16cid:durableId="788427981">
    <w:abstractNumId w:val="3"/>
  </w:num>
  <w:num w:numId="7" w16cid:durableId="7347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B0"/>
    <w:rsid w:val="00067355"/>
    <w:rsid w:val="00160C20"/>
    <w:rsid w:val="00252991"/>
    <w:rsid w:val="00311ABD"/>
    <w:rsid w:val="00394889"/>
    <w:rsid w:val="003B180F"/>
    <w:rsid w:val="00477759"/>
    <w:rsid w:val="00492FF3"/>
    <w:rsid w:val="0054110B"/>
    <w:rsid w:val="005E7763"/>
    <w:rsid w:val="006D7EAF"/>
    <w:rsid w:val="006E15F0"/>
    <w:rsid w:val="007059E0"/>
    <w:rsid w:val="00745179"/>
    <w:rsid w:val="0079342C"/>
    <w:rsid w:val="007D3331"/>
    <w:rsid w:val="00970BA7"/>
    <w:rsid w:val="00AD271A"/>
    <w:rsid w:val="00BD2EB0"/>
    <w:rsid w:val="00BF5981"/>
    <w:rsid w:val="00C827A1"/>
    <w:rsid w:val="00CD733A"/>
    <w:rsid w:val="00E74F5B"/>
    <w:rsid w:val="00E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D4643"/>
  <w15:chartTrackingRefBased/>
  <w15:docId w15:val="{A342E968-76E1-4142-9446-B60C5C3E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EB0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BD2EB0"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2EB0"/>
    <w:rPr>
      <w:rFonts w:ascii="Arial" w:eastAsia="Times New Roman" w:hAnsi="Arial" w:cs="Arial"/>
      <w:b/>
      <w:bCs/>
      <w:kern w:val="0"/>
      <w:sz w:val="22"/>
      <w:szCs w:val="26"/>
      <w:lang w:val="en-GB"/>
      <w14:ligatures w14:val="none"/>
    </w:rPr>
  </w:style>
  <w:style w:type="paragraph" w:customStyle="1" w:styleId="Instructions">
    <w:name w:val="Instructions"/>
    <w:basedOn w:val="Normal"/>
    <w:rsid w:val="00BD2EB0"/>
    <w:rPr>
      <w:rFonts w:ascii="Calibri" w:hAnsi="Calibri"/>
      <w:i/>
      <w:color w:val="000080"/>
      <w:sz w:val="18"/>
      <w:szCs w:val="18"/>
    </w:rPr>
  </w:style>
  <w:style w:type="paragraph" w:customStyle="1" w:styleId="Level1">
    <w:name w:val="Level 1"/>
    <w:basedOn w:val="Normal"/>
    <w:rsid w:val="00BD2EB0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sz w:val="20"/>
      <w:lang w:val="en-US" w:eastAsia="en-US"/>
    </w:rPr>
  </w:style>
  <w:style w:type="character" w:styleId="Hyperlink">
    <w:name w:val="Hyperlink"/>
    <w:rsid w:val="00BD2EB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D2E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EB0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BD2EB0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IE" w:eastAsia="en-IE"/>
    </w:rPr>
  </w:style>
  <w:style w:type="paragraph" w:styleId="NoSpacing">
    <w:name w:val="No Spacing"/>
    <w:uiPriority w:val="1"/>
    <w:qFormat/>
    <w:rsid w:val="00BD2EB0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33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331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41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an.regan@ucd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trategy.ucd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d.i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cd.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dan.regan@ucd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Regan</dc:creator>
  <cp:keywords/>
  <dc:description/>
  <cp:lastModifiedBy>Aidan Regan</cp:lastModifiedBy>
  <cp:revision>14</cp:revision>
  <dcterms:created xsi:type="dcterms:W3CDTF">2024-01-25T14:14:00Z</dcterms:created>
  <dcterms:modified xsi:type="dcterms:W3CDTF">2024-02-06T14:14:00Z</dcterms:modified>
</cp:coreProperties>
</file>